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70319" w14:textId="4C2473A3" w:rsidR="005B2E7F" w:rsidRPr="00C93910" w:rsidRDefault="005B2E7F" w:rsidP="005B2E7F">
      <w:pPr>
        <w:widowControl w:val="0"/>
        <w:tabs>
          <w:tab w:val="left" w:pos="1701"/>
          <w:tab w:val="right" w:pos="9923"/>
        </w:tabs>
        <w:spacing w:before="120" w:after="0" w:line="240" w:lineRule="auto"/>
        <w:rPr>
          <w:rFonts w:ascii="Arial" w:hAnsi="Arial" w:cs="Arial"/>
          <w:b/>
          <w:kern w:val="2"/>
          <w:sz w:val="22"/>
          <w:szCs w:val="22"/>
          <w:lang w:val="en-US" w:eastAsia="zh-CN"/>
        </w:rPr>
      </w:pPr>
      <w:r w:rsidRPr="00C93910">
        <w:rPr>
          <w:rFonts w:ascii="Arial" w:hAnsi="Arial" w:cs="Arial"/>
          <w:b/>
          <w:kern w:val="2"/>
          <w:sz w:val="22"/>
          <w:szCs w:val="22"/>
          <w:lang w:val="en-US" w:eastAsia="zh-CN"/>
        </w:rPr>
        <w:t>3GPP TSG-RAN WG2 Meeting #13</w:t>
      </w:r>
      <w:r w:rsidR="00EE163C">
        <w:rPr>
          <w:rFonts w:ascii="Arial" w:hAnsi="Arial" w:cs="Arial"/>
          <w:b/>
          <w:kern w:val="2"/>
          <w:sz w:val="22"/>
          <w:szCs w:val="22"/>
          <w:lang w:val="en-US" w:eastAsia="zh-CN"/>
        </w:rPr>
        <w:t>2</w:t>
      </w:r>
      <w:r w:rsidRPr="00C93910">
        <w:rPr>
          <w:rFonts w:ascii="Arial" w:hAnsi="Arial" w:cs="Arial"/>
          <w:b/>
          <w:kern w:val="2"/>
          <w:sz w:val="22"/>
          <w:szCs w:val="22"/>
          <w:lang w:val="en-US" w:eastAsia="zh-CN"/>
        </w:rPr>
        <w:tab/>
      </w:r>
      <w:r w:rsidR="000C4345" w:rsidRPr="000C4345">
        <w:rPr>
          <w:rFonts w:ascii="Arial" w:hAnsi="Arial" w:cs="Arial"/>
          <w:b/>
          <w:kern w:val="2"/>
          <w:sz w:val="22"/>
          <w:szCs w:val="22"/>
          <w:lang w:val="en-US" w:eastAsia="zh-CN"/>
        </w:rPr>
        <w:t>R2-2508050</w:t>
      </w:r>
    </w:p>
    <w:p w14:paraId="305E76D4" w14:textId="41EACAD4" w:rsidR="005B2E7F" w:rsidRPr="00C93910" w:rsidRDefault="002F79F9" w:rsidP="005B2E7F">
      <w:pPr>
        <w:widowControl w:val="0"/>
        <w:tabs>
          <w:tab w:val="left" w:pos="1701"/>
          <w:tab w:val="right" w:pos="9923"/>
        </w:tabs>
        <w:spacing w:before="120" w:after="0" w:line="240" w:lineRule="auto"/>
        <w:rPr>
          <w:rFonts w:ascii="Arial" w:hAnsi="Arial" w:cs="Arial"/>
          <w:b/>
          <w:kern w:val="2"/>
          <w:sz w:val="22"/>
          <w:szCs w:val="22"/>
          <w:lang w:val="en-US" w:eastAsia="zh-CN"/>
        </w:rPr>
      </w:pPr>
      <w:r w:rsidRPr="002F79F9">
        <w:rPr>
          <w:rFonts w:ascii="Arial" w:hAnsi="Arial" w:cs="Arial"/>
          <w:b/>
          <w:kern w:val="2"/>
          <w:sz w:val="22"/>
          <w:szCs w:val="22"/>
          <w:lang w:val="en-US" w:eastAsia="zh-CN"/>
        </w:rPr>
        <w:t>Dallas, USA, Nov. 17</w:t>
      </w:r>
      <w:r w:rsidRPr="002F79F9">
        <w:rPr>
          <w:rFonts w:ascii="Arial" w:hAnsi="Arial" w:cs="Arial"/>
          <w:b/>
          <w:kern w:val="2"/>
          <w:sz w:val="22"/>
          <w:szCs w:val="22"/>
          <w:vertAlign w:val="superscript"/>
          <w:lang w:val="en-US" w:eastAsia="zh-CN"/>
        </w:rPr>
        <w:t>th</w:t>
      </w:r>
      <w:r w:rsidRPr="002F79F9">
        <w:rPr>
          <w:rFonts w:ascii="Arial" w:hAnsi="Arial" w:cs="Arial"/>
          <w:b/>
          <w:kern w:val="2"/>
          <w:sz w:val="22"/>
          <w:szCs w:val="22"/>
          <w:lang w:val="en-US" w:eastAsia="zh-CN"/>
        </w:rPr>
        <w:t>-21</w:t>
      </w:r>
      <w:r w:rsidRPr="002F79F9">
        <w:rPr>
          <w:rFonts w:ascii="Arial" w:hAnsi="Arial" w:cs="Arial"/>
          <w:b/>
          <w:kern w:val="2"/>
          <w:sz w:val="22"/>
          <w:szCs w:val="22"/>
          <w:vertAlign w:val="superscript"/>
          <w:lang w:val="en-US" w:eastAsia="zh-CN"/>
        </w:rPr>
        <w:t>st</w:t>
      </w:r>
      <w:r w:rsidR="005B2E7F" w:rsidRPr="00C93910">
        <w:rPr>
          <w:rFonts w:ascii="Arial" w:hAnsi="Arial" w:cs="Arial"/>
          <w:b/>
          <w:kern w:val="2"/>
          <w:sz w:val="22"/>
          <w:szCs w:val="22"/>
          <w:lang w:val="en-US" w:eastAsia="zh-CN"/>
        </w:rPr>
        <w:t>, 2025</w:t>
      </w:r>
    </w:p>
    <w:p w14:paraId="2D5198A4" w14:textId="77777777" w:rsidR="00A472FF" w:rsidRPr="00502D51" w:rsidRDefault="00A472FF" w:rsidP="00A472FF">
      <w:pPr>
        <w:tabs>
          <w:tab w:val="left" w:pos="1800"/>
          <w:tab w:val="right" w:pos="9072"/>
        </w:tabs>
        <w:spacing w:after="0" w:line="240" w:lineRule="auto"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</w:p>
    <w:p w14:paraId="2E59A02C" w14:textId="0A8570AF" w:rsidR="00A472FF" w:rsidRPr="00502D51" w:rsidRDefault="00A472FF" w:rsidP="00A472FF">
      <w:pPr>
        <w:tabs>
          <w:tab w:val="left" w:pos="1800"/>
          <w:tab w:val="right" w:pos="9072"/>
        </w:tabs>
        <w:spacing w:after="0" w:line="240" w:lineRule="auto"/>
        <w:ind w:left="1800" w:hanging="1800"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Source:</w:t>
      </w: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ab/>
      </w:r>
      <w:r w:rsidRPr="00502D51"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  <w:t>vivo</w:t>
      </w:r>
      <w:r w:rsidR="00B17BDC" w:rsidRPr="00502D51"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  <w:tab/>
      </w:r>
    </w:p>
    <w:p w14:paraId="3F629499" w14:textId="3A247AF4" w:rsidR="00A472FF" w:rsidRPr="00502D51" w:rsidRDefault="00A472FF" w:rsidP="00502D51">
      <w:pPr>
        <w:tabs>
          <w:tab w:val="left" w:pos="1800"/>
          <w:tab w:val="right" w:pos="9072"/>
        </w:tabs>
        <w:spacing w:after="120" w:line="240" w:lineRule="auto"/>
        <w:contextualSpacing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Title:</w:t>
      </w:r>
      <w:bookmarkStart w:id="0" w:name="Title"/>
      <w:bookmarkEnd w:id="0"/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ab/>
      </w:r>
      <w:r w:rsidR="000C4345" w:rsidRPr="000C4345">
        <w:rPr>
          <w:rFonts w:ascii="Arial" w:hAnsi="Arial" w:cs="Arial"/>
          <w:b/>
          <w:kern w:val="2"/>
          <w:sz w:val="22"/>
          <w:szCs w:val="22"/>
          <w:lang w:val="en-US" w:eastAsia="zh-CN"/>
        </w:rPr>
        <w:t>6GR RRC Modelling and connection management</w:t>
      </w:r>
    </w:p>
    <w:p w14:paraId="43EB788A" w14:textId="2433A926" w:rsidR="00A472FF" w:rsidRPr="00502D51" w:rsidRDefault="00A472FF" w:rsidP="00A472FF">
      <w:pPr>
        <w:tabs>
          <w:tab w:val="left" w:pos="1800"/>
          <w:tab w:val="right" w:pos="9072"/>
        </w:tabs>
        <w:spacing w:after="120" w:line="240" w:lineRule="auto"/>
        <w:ind w:left="1798" w:hangingChars="814" w:hanging="1798"/>
        <w:contextualSpacing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Agenda Item:</w:t>
      </w:r>
      <w:bookmarkStart w:id="1" w:name="Source"/>
      <w:bookmarkEnd w:id="1"/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ab/>
      </w:r>
      <w:r w:rsidR="000A647A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10</w:t>
      </w:r>
      <w:r w:rsidR="0036760B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.</w:t>
      </w:r>
      <w:r w:rsidR="005A2515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3.</w:t>
      </w:r>
      <w:r w:rsidR="000A647A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2</w:t>
      </w:r>
      <w:r w:rsidR="002F79F9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.1</w:t>
      </w:r>
    </w:p>
    <w:p w14:paraId="3B7C207F" w14:textId="77777777" w:rsidR="00A472FF" w:rsidRPr="00502D51" w:rsidRDefault="00A472FF" w:rsidP="00A472FF">
      <w:pPr>
        <w:tabs>
          <w:tab w:val="left" w:pos="1800"/>
          <w:tab w:val="center" w:pos="4536"/>
          <w:tab w:val="right" w:pos="9072"/>
        </w:tabs>
        <w:spacing w:after="0" w:line="240" w:lineRule="auto"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Document for:</w:t>
      </w: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ab/>
        <w:t>Discussion</w:t>
      </w:r>
      <w:r w:rsidRPr="00502D51"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  <w:t xml:space="preserve"> and Decision</w:t>
      </w:r>
    </w:p>
    <w:p w14:paraId="23F7843A" w14:textId="1C702399" w:rsidR="00A472FF" w:rsidRPr="004C68BC" w:rsidRDefault="00A472FF" w:rsidP="00541AF7">
      <w:pPr>
        <w:keepNext/>
        <w:keepLines/>
        <w:widowControl w:val="0"/>
        <w:numPr>
          <w:ilvl w:val="0"/>
          <w:numId w:val="2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ascii="Arial" w:eastAsia="宋体" w:hAnsi="Arial" w:cs="Arial"/>
          <w:sz w:val="36"/>
          <w:szCs w:val="36"/>
          <w:lang w:val="en-US" w:eastAsia="zh-CN"/>
        </w:rPr>
      </w:pPr>
      <w:r w:rsidRPr="004C68BC">
        <w:rPr>
          <w:rFonts w:ascii="Arial" w:eastAsia="宋体" w:hAnsi="Arial" w:cs="Arial"/>
          <w:sz w:val="36"/>
          <w:szCs w:val="36"/>
          <w:lang w:val="en-US" w:eastAsia="zh-CN"/>
        </w:rPr>
        <w:t>Introduction</w:t>
      </w:r>
    </w:p>
    <w:p w14:paraId="40734239" w14:textId="58D66148" w:rsidR="002902B5" w:rsidRDefault="008B7F15" w:rsidP="00123A29">
      <w:pPr>
        <w:widowControl w:val="0"/>
        <w:spacing w:before="120" w:after="120" w:line="240" w:lineRule="auto"/>
        <w:jc w:val="both"/>
        <w:rPr>
          <w:color w:val="000000" w:themeColor="text1"/>
        </w:rPr>
      </w:pPr>
      <w:r>
        <w:rPr>
          <w:rFonts w:eastAsia="等线"/>
          <w:kern w:val="2"/>
          <w:lang w:val="en-US" w:eastAsia="zh-CN"/>
        </w:rPr>
        <w:t xml:space="preserve">At the </w:t>
      </w:r>
      <w:r w:rsidR="00DD7B41">
        <w:rPr>
          <w:rFonts w:eastAsia="等线"/>
          <w:kern w:val="2"/>
          <w:lang w:val="en-US" w:eastAsia="zh-CN"/>
        </w:rPr>
        <w:t>RAN</w:t>
      </w:r>
      <w:r>
        <w:rPr>
          <w:rFonts w:eastAsia="等线"/>
          <w:kern w:val="2"/>
          <w:lang w:val="en-US" w:eastAsia="zh-CN"/>
        </w:rPr>
        <w:t>2</w:t>
      </w:r>
      <w:r w:rsidR="00DD7B41">
        <w:rPr>
          <w:rFonts w:eastAsia="等线"/>
          <w:kern w:val="2"/>
          <w:lang w:val="en-US" w:eastAsia="zh-CN"/>
        </w:rPr>
        <w:t>#1</w:t>
      </w:r>
      <w:r>
        <w:rPr>
          <w:rFonts w:eastAsia="等线"/>
          <w:kern w:val="2"/>
          <w:lang w:val="en-US" w:eastAsia="zh-CN"/>
        </w:rPr>
        <w:t>31-</w:t>
      </w:r>
      <w:r>
        <w:rPr>
          <w:rFonts w:eastAsia="等线" w:hint="eastAsia"/>
          <w:kern w:val="2"/>
          <w:lang w:val="en-US" w:eastAsia="zh-CN"/>
        </w:rPr>
        <w:t>bi</w:t>
      </w:r>
      <w:r>
        <w:rPr>
          <w:rFonts w:eastAsia="等线"/>
          <w:kern w:val="2"/>
          <w:lang w:val="en-US" w:eastAsia="zh-CN"/>
        </w:rPr>
        <w:t>s meeting</w:t>
      </w:r>
      <w:r w:rsidR="00DD7B41">
        <w:rPr>
          <w:rFonts w:eastAsia="等线"/>
          <w:kern w:val="2"/>
          <w:lang w:val="en-US" w:eastAsia="zh-CN"/>
        </w:rPr>
        <w:t xml:space="preserve">, </w:t>
      </w:r>
      <w:r w:rsidR="00267E0F">
        <w:rPr>
          <w:color w:val="000000" w:themeColor="text1"/>
        </w:rPr>
        <w:t xml:space="preserve">RAN2 had an initial discussion on </w:t>
      </w:r>
      <w:r w:rsidR="0070689D">
        <w:rPr>
          <w:color w:val="000000" w:themeColor="text1"/>
        </w:rPr>
        <w:t xml:space="preserve">RRC states </w:t>
      </w:r>
      <w:r w:rsidR="00267E0F">
        <w:rPr>
          <w:color w:val="000000" w:themeColor="text1"/>
        </w:rPr>
        <w:t xml:space="preserve">and </w:t>
      </w:r>
      <w:r w:rsidR="00E963B4">
        <w:rPr>
          <w:color w:val="000000" w:themeColor="text1"/>
        </w:rPr>
        <w:t>concluded to further study the following aspects</w:t>
      </w:r>
      <w:r w:rsidR="00267E0F">
        <w:rPr>
          <w:color w:val="000000" w:themeColor="text1"/>
        </w:rPr>
        <w:t>:</w:t>
      </w:r>
    </w:p>
    <w:p w14:paraId="2D51D6C5" w14:textId="77777777" w:rsidR="00A95252" w:rsidRPr="00A95252" w:rsidRDefault="00A95252" w:rsidP="00A9525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lang w:val="en-US"/>
        </w:rPr>
      </w:pPr>
      <w:r w:rsidRPr="00A95252">
        <w:rPr>
          <w:b/>
          <w:bCs/>
          <w:lang w:val="en-US"/>
        </w:rPr>
        <w:t xml:space="preserve">Agreements </w:t>
      </w:r>
    </w:p>
    <w:p w14:paraId="37A90A60" w14:textId="77777777" w:rsidR="00A95252" w:rsidRPr="00A95252" w:rsidRDefault="00A95252" w:rsidP="00A9525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A95252">
        <w:rPr>
          <w:lang w:val="en-US"/>
        </w:rPr>
        <w:t xml:space="preserve">Continue study </w:t>
      </w:r>
    </w:p>
    <w:p w14:paraId="6AFFD14D" w14:textId="77777777" w:rsidR="00A95252" w:rsidRPr="00A95252" w:rsidRDefault="00A95252" w:rsidP="00A9525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A95252">
        <w:rPr>
          <w:lang w:val="en-US"/>
        </w:rPr>
        <w:t>-</w:t>
      </w:r>
      <w:r w:rsidRPr="00A95252">
        <w:rPr>
          <w:lang w:val="en-US"/>
        </w:rPr>
        <w:tab/>
        <w:t xml:space="preserve">Idle mode – </w:t>
      </w:r>
    </w:p>
    <w:p w14:paraId="730D5B4D" w14:textId="77777777" w:rsidR="00A95252" w:rsidRPr="00A95252" w:rsidRDefault="00A95252" w:rsidP="00A9525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A95252">
        <w:rPr>
          <w:lang w:val="en-US"/>
        </w:rPr>
        <w:t>-</w:t>
      </w:r>
      <w:r w:rsidRPr="00A95252">
        <w:rPr>
          <w:lang w:val="en-US"/>
        </w:rPr>
        <w:tab/>
        <w:t xml:space="preserve">Connected mode – </w:t>
      </w:r>
    </w:p>
    <w:p w14:paraId="62747B34" w14:textId="77777777" w:rsidR="00A95252" w:rsidRPr="00A95252" w:rsidRDefault="00A95252" w:rsidP="00A9525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A95252">
        <w:rPr>
          <w:lang w:val="en-US"/>
        </w:rPr>
        <w:t>-</w:t>
      </w:r>
      <w:r w:rsidRPr="00A95252">
        <w:rPr>
          <w:lang w:val="en-US"/>
        </w:rPr>
        <w:tab/>
        <w:t>Inactive mode or sub-state: Should support at least on these functions: UE based mobility (</w:t>
      </w:r>
      <w:proofErr w:type="gramStart"/>
      <w:r w:rsidRPr="00A95252">
        <w:rPr>
          <w:lang w:val="en-US"/>
        </w:rPr>
        <w:t>e.g.</w:t>
      </w:r>
      <w:proofErr w:type="gramEnd"/>
      <w:r w:rsidRPr="00A95252">
        <w:rPr>
          <w:lang w:val="en-US"/>
        </w:rPr>
        <w:t xml:space="preserve"> cell selection/reselection), UE context and identification and energy efficient for both UE and NW.  </w:t>
      </w:r>
      <w:r w:rsidRPr="00C26282">
        <w:rPr>
          <w:highlight w:val="yellow"/>
          <w:lang w:val="en-US"/>
        </w:rPr>
        <w:t>Further study</w:t>
      </w:r>
      <w:r w:rsidRPr="00164361">
        <w:rPr>
          <w:highlight w:val="yellow"/>
          <w:lang w:val="en-US"/>
        </w:rPr>
        <w:t xml:space="preserve"> </w:t>
      </w:r>
      <w:bookmarkStart w:id="2" w:name="_Hlk212133334"/>
      <w:r w:rsidRPr="00164361">
        <w:rPr>
          <w:highlight w:val="yellow"/>
          <w:lang w:val="en-US"/>
        </w:rPr>
        <w:t>fast transitions</w:t>
      </w:r>
      <w:bookmarkEnd w:id="2"/>
      <w:r w:rsidRPr="00C26282">
        <w:rPr>
          <w:highlight w:val="yellow"/>
          <w:lang w:val="en-US"/>
        </w:rPr>
        <w:t>, data transfer, further improvements to UE identification, and RNA management and paging/wake-up simplifications/enhancements.</w:t>
      </w:r>
      <w:r w:rsidRPr="00A95252">
        <w:rPr>
          <w:lang w:val="en-US"/>
        </w:rPr>
        <w:t xml:space="preserve">   We can consider the pros/cons of different modelling, after having some discussions on the functionality.  </w:t>
      </w:r>
    </w:p>
    <w:p w14:paraId="73B9F830" w14:textId="6765DDE0" w:rsidR="002902B5" w:rsidRPr="0012219C" w:rsidRDefault="0012219C" w:rsidP="0012219C">
      <w:pPr>
        <w:widowControl w:val="0"/>
        <w:spacing w:before="120" w:after="120" w:line="240" w:lineRule="auto"/>
        <w:jc w:val="both"/>
        <w:rPr>
          <w:rFonts w:eastAsia="等线"/>
          <w:kern w:val="2"/>
          <w:lang w:val="en-US" w:eastAsia="zh-CN"/>
        </w:rPr>
      </w:pPr>
      <w:r w:rsidRPr="0012219C">
        <w:rPr>
          <w:rFonts w:eastAsia="等线" w:hint="eastAsia"/>
          <w:kern w:val="2"/>
          <w:lang w:val="en-US" w:eastAsia="zh-CN"/>
        </w:rPr>
        <w:t>I</w:t>
      </w:r>
      <w:r w:rsidRPr="0012219C">
        <w:rPr>
          <w:rFonts w:eastAsia="等线"/>
          <w:kern w:val="2"/>
          <w:lang w:val="en-US" w:eastAsia="zh-CN"/>
        </w:rPr>
        <w:t xml:space="preserve">n this contribution, we will </w:t>
      </w:r>
      <w:r w:rsidR="00CB38C5">
        <w:rPr>
          <w:rFonts w:eastAsia="等线"/>
          <w:kern w:val="2"/>
          <w:lang w:val="en-US" w:eastAsia="zh-CN"/>
        </w:rPr>
        <w:t xml:space="preserve">further discuss the RRC state and </w:t>
      </w:r>
      <w:r w:rsidR="00064BFC">
        <w:rPr>
          <w:rFonts w:eastAsia="等线"/>
          <w:kern w:val="2"/>
          <w:lang w:val="en-US" w:eastAsia="zh-CN"/>
        </w:rPr>
        <w:t>connection management</w:t>
      </w:r>
      <w:r w:rsidR="00944C31">
        <w:rPr>
          <w:rFonts w:eastAsia="等线"/>
          <w:kern w:val="2"/>
          <w:lang w:val="en-US" w:eastAsia="zh-CN"/>
        </w:rPr>
        <w:t>.</w:t>
      </w:r>
    </w:p>
    <w:p w14:paraId="238D7B91" w14:textId="3F8BE953" w:rsidR="00A472FF" w:rsidRPr="00C724CB" w:rsidRDefault="00A472FF" w:rsidP="00541AF7">
      <w:pPr>
        <w:keepNext/>
        <w:keepLines/>
        <w:widowControl w:val="0"/>
        <w:numPr>
          <w:ilvl w:val="0"/>
          <w:numId w:val="2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ascii="Arial" w:eastAsia="宋体" w:hAnsi="Arial" w:cs="Arial"/>
          <w:sz w:val="36"/>
          <w:szCs w:val="36"/>
          <w:lang w:val="en-US" w:eastAsia="zh-CN"/>
        </w:rPr>
      </w:pPr>
      <w:r w:rsidRPr="00C724CB">
        <w:rPr>
          <w:rFonts w:ascii="Arial" w:eastAsia="宋体" w:hAnsi="Arial" w:cs="Arial"/>
          <w:sz w:val="36"/>
          <w:szCs w:val="36"/>
          <w:lang w:val="en-US" w:eastAsia="zh-CN"/>
        </w:rPr>
        <w:t>Discussion</w:t>
      </w:r>
      <w:r w:rsidR="001073D5" w:rsidRPr="00C724CB">
        <w:rPr>
          <w:rFonts w:ascii="Arial" w:eastAsia="宋体" w:hAnsi="Arial" w:cs="Arial"/>
          <w:sz w:val="36"/>
          <w:szCs w:val="36"/>
          <w:lang w:val="en-US" w:eastAsia="zh-CN"/>
        </w:rPr>
        <w:t xml:space="preserve"> </w:t>
      </w:r>
    </w:p>
    <w:p w14:paraId="33EFDBD0" w14:textId="61934711" w:rsidR="00C85B47" w:rsidRDefault="0067441E" w:rsidP="00541AF7">
      <w:pPr>
        <w:keepNext/>
        <w:numPr>
          <w:ilvl w:val="1"/>
          <w:numId w:val="3"/>
        </w:numPr>
        <w:spacing w:before="180" w:after="120" w:line="240" w:lineRule="auto"/>
        <w:outlineLvl w:val="1"/>
        <w:rPr>
          <w:rFonts w:ascii="Arial" w:eastAsia="MS Mincho" w:hAnsi="Arial" w:cs="Arial"/>
          <w:iCs/>
          <w:sz w:val="28"/>
          <w:szCs w:val="28"/>
          <w:lang w:val="en-US" w:eastAsia="zh-CN"/>
        </w:rPr>
      </w:pPr>
      <w:bookmarkStart w:id="3" w:name="_Hlk57910421"/>
      <w:r>
        <w:rPr>
          <w:rFonts w:ascii="Arial" w:eastAsia="MS Mincho" w:hAnsi="Arial" w:cs="Arial"/>
          <w:iCs/>
          <w:sz w:val="28"/>
          <w:szCs w:val="28"/>
          <w:lang w:val="en-US" w:eastAsia="zh-CN"/>
        </w:rPr>
        <w:t>Potential f</w:t>
      </w:r>
      <w:r w:rsidR="0023326F">
        <w:rPr>
          <w:rFonts w:ascii="Arial" w:eastAsia="MS Mincho" w:hAnsi="Arial" w:cs="Arial"/>
          <w:iCs/>
          <w:sz w:val="28"/>
          <w:szCs w:val="28"/>
          <w:lang w:val="en-US" w:eastAsia="zh-CN"/>
        </w:rPr>
        <w:t>unctions</w:t>
      </w:r>
      <w:r w:rsidR="00726BA2">
        <w:rPr>
          <w:rFonts w:ascii="Arial" w:eastAsia="MS Mincho" w:hAnsi="Arial" w:cs="Arial"/>
          <w:iCs/>
          <w:sz w:val="28"/>
          <w:szCs w:val="28"/>
          <w:lang w:val="en-US" w:eastAsia="zh-CN"/>
        </w:rPr>
        <w:t xml:space="preserve"> for Inactive mode</w:t>
      </w:r>
    </w:p>
    <w:p w14:paraId="53286839" w14:textId="21C22124" w:rsidR="00C337FA" w:rsidRPr="00C337FA" w:rsidRDefault="005F259F" w:rsidP="00C337FA">
      <w:pPr>
        <w:keepNext/>
        <w:keepLines/>
        <w:widowControl w:val="0"/>
        <w:numPr>
          <w:ilvl w:val="2"/>
          <w:numId w:val="30"/>
        </w:numPr>
        <w:spacing w:before="260" w:after="260" w:line="240" w:lineRule="auto"/>
        <w:jc w:val="both"/>
        <w:outlineLvl w:val="2"/>
        <w:rPr>
          <w:rFonts w:ascii="Arial" w:eastAsia="宋体" w:hAnsi="Arial" w:cs="Arial"/>
          <w:bCs/>
          <w:kern w:val="32"/>
          <w:sz w:val="24"/>
          <w:szCs w:val="32"/>
          <w:lang w:val="en-US" w:eastAsia="zh-CN"/>
        </w:rPr>
      </w:pPr>
      <w:r>
        <w:rPr>
          <w:rFonts w:ascii="Arial" w:eastAsia="宋体" w:hAnsi="Arial" w:cs="Arial"/>
          <w:bCs/>
          <w:kern w:val="32"/>
          <w:sz w:val="24"/>
          <w:szCs w:val="32"/>
          <w:lang w:val="en-US" w:eastAsia="zh-CN"/>
        </w:rPr>
        <w:t>Fast</w:t>
      </w:r>
      <w:r w:rsidR="00741BD1">
        <w:rPr>
          <w:rFonts w:ascii="Arial" w:eastAsia="宋体" w:hAnsi="Arial" w:cs="Arial"/>
          <w:bCs/>
          <w:kern w:val="32"/>
          <w:sz w:val="24"/>
          <w:szCs w:val="32"/>
          <w:lang w:val="en-US" w:eastAsia="zh-CN"/>
        </w:rPr>
        <w:t xml:space="preserve"> </w:t>
      </w:r>
      <w:r w:rsidR="00741BD1">
        <w:rPr>
          <w:rFonts w:ascii="Arial" w:eastAsia="宋体" w:hAnsi="Arial" w:cs="Arial" w:hint="eastAsia"/>
          <w:bCs/>
          <w:kern w:val="32"/>
          <w:sz w:val="24"/>
          <w:szCs w:val="32"/>
          <w:lang w:val="en-US" w:eastAsia="zh-CN"/>
        </w:rPr>
        <w:t>state</w:t>
      </w:r>
      <w:r>
        <w:rPr>
          <w:rFonts w:ascii="Arial" w:eastAsia="宋体" w:hAnsi="Arial" w:cs="Arial"/>
          <w:bCs/>
          <w:kern w:val="32"/>
          <w:sz w:val="24"/>
          <w:szCs w:val="32"/>
          <w:lang w:val="en-US" w:eastAsia="zh-CN"/>
        </w:rPr>
        <w:t xml:space="preserve"> transition</w:t>
      </w:r>
    </w:p>
    <w:p w14:paraId="64D2D6F8" w14:textId="2CAD4D3A" w:rsidR="00B16ADE" w:rsidRPr="00D2108E" w:rsidRDefault="00B16ADE" w:rsidP="00B16ADE">
      <w:pPr>
        <w:widowControl w:val="0"/>
        <w:spacing w:before="120" w:after="120" w:line="240" w:lineRule="auto"/>
        <w:jc w:val="both"/>
        <w:rPr>
          <w:rFonts w:eastAsia="等线"/>
          <w:kern w:val="2"/>
          <w:lang w:val="en-US" w:eastAsia="zh-CN"/>
        </w:rPr>
      </w:pPr>
      <w:bookmarkStart w:id="4" w:name="_Hlk212630154"/>
      <w:r w:rsidRPr="00D2108E">
        <w:rPr>
          <w:rFonts w:eastAsia="等线"/>
          <w:kern w:val="2"/>
          <w:lang w:val="en-US" w:eastAsia="zh-CN"/>
        </w:rPr>
        <w:t>In the</w:t>
      </w:r>
      <w:r w:rsidR="00635631">
        <w:rPr>
          <w:rFonts w:eastAsia="等线"/>
          <w:kern w:val="2"/>
          <w:lang w:val="en-US" w:eastAsia="zh-CN"/>
        </w:rPr>
        <w:t xml:space="preserve"> TR</w:t>
      </w:r>
      <w:r w:rsidR="00B71333">
        <w:rPr>
          <w:rFonts w:eastAsia="等线"/>
          <w:kern w:val="2"/>
          <w:lang w:val="en-US" w:eastAsia="zh-CN"/>
        </w:rPr>
        <w:t xml:space="preserve"> </w:t>
      </w:r>
      <w:r w:rsidR="00B71333" w:rsidRPr="00FF3B14">
        <w:rPr>
          <w:rFonts w:eastAsia="等线"/>
          <w:lang w:val="en-US" w:eastAsia="zh-CN"/>
        </w:rPr>
        <w:t>38.914</w:t>
      </w:r>
      <w:r w:rsidR="00635631">
        <w:rPr>
          <w:rFonts w:eastAsia="等线"/>
          <w:lang w:val="en-US" w:eastAsia="zh-CN"/>
        </w:rPr>
        <w:t xml:space="preserve"> </w:t>
      </w:r>
      <w:r w:rsidR="00304B36">
        <w:rPr>
          <w:rFonts w:eastAsia="等线"/>
          <w:lang w:val="en-US" w:eastAsia="zh-CN"/>
        </w:rPr>
        <w:fldChar w:fldCharType="begin"/>
      </w:r>
      <w:r w:rsidR="00304B36">
        <w:rPr>
          <w:rFonts w:eastAsia="等线"/>
          <w:lang w:val="en-US" w:eastAsia="zh-CN"/>
        </w:rPr>
        <w:instrText xml:space="preserve"> REF _Ref213228795 \r \h </w:instrText>
      </w:r>
      <w:r w:rsidR="00304B36">
        <w:rPr>
          <w:rFonts w:eastAsia="等线"/>
          <w:lang w:val="en-US" w:eastAsia="zh-CN"/>
        </w:rPr>
      </w:r>
      <w:r w:rsidR="00304B36">
        <w:rPr>
          <w:rFonts w:eastAsia="等线"/>
          <w:lang w:val="en-US" w:eastAsia="zh-CN"/>
        </w:rPr>
        <w:fldChar w:fldCharType="separate"/>
      </w:r>
      <w:r w:rsidR="00304B36">
        <w:rPr>
          <w:rFonts w:eastAsia="等线"/>
          <w:lang w:val="en-US" w:eastAsia="zh-CN"/>
        </w:rPr>
        <w:t>[1]</w:t>
      </w:r>
      <w:r w:rsidR="00304B36">
        <w:rPr>
          <w:rFonts w:eastAsia="等线"/>
          <w:lang w:val="en-US" w:eastAsia="zh-CN"/>
        </w:rPr>
        <w:fldChar w:fldCharType="end"/>
      </w:r>
      <w:r w:rsidR="00635631">
        <w:rPr>
          <w:rFonts w:eastAsia="等线"/>
          <w:kern w:val="2"/>
          <w:lang w:val="en-US" w:eastAsia="zh-CN"/>
        </w:rPr>
        <w:t xml:space="preserve"> of the </w:t>
      </w:r>
      <w:r w:rsidRPr="00D2108E">
        <w:rPr>
          <w:rFonts w:eastAsia="等线"/>
          <w:kern w:val="2"/>
          <w:lang w:val="en-US" w:eastAsia="zh-CN"/>
        </w:rPr>
        <w:t>ongoing</w:t>
      </w:r>
      <w:r w:rsidR="00143671">
        <w:rPr>
          <w:rFonts w:eastAsia="等线"/>
          <w:kern w:val="2"/>
          <w:lang w:val="en-US" w:eastAsia="zh-CN"/>
        </w:rPr>
        <w:t xml:space="preserve"> 6G</w:t>
      </w:r>
      <w:r w:rsidRPr="00D2108E">
        <w:rPr>
          <w:rFonts w:eastAsia="等线"/>
          <w:kern w:val="2"/>
          <w:lang w:val="en-US" w:eastAsia="zh-CN"/>
        </w:rPr>
        <w:t xml:space="preserve"> </w:t>
      </w:r>
      <w:r>
        <w:rPr>
          <w:rFonts w:eastAsia="等线"/>
          <w:kern w:val="2"/>
          <w:lang w:val="en-US" w:eastAsia="zh-CN"/>
        </w:rPr>
        <w:t xml:space="preserve">SI </w:t>
      </w:r>
      <w:r w:rsidRPr="00D2108E">
        <w:rPr>
          <w:rFonts w:eastAsia="等线"/>
          <w:kern w:val="2"/>
          <w:lang w:val="en-US" w:eastAsia="zh-CN"/>
        </w:rPr>
        <w:t>"Study on 6G Scenarios and Requirements", the</w:t>
      </w:r>
      <w:r w:rsidR="00F268BA">
        <w:rPr>
          <w:rFonts w:eastAsia="等线"/>
          <w:kern w:val="2"/>
          <w:lang w:val="en-US" w:eastAsia="zh-CN"/>
        </w:rPr>
        <w:t xml:space="preserve"> </w:t>
      </w:r>
      <w:r w:rsidR="00F268BA" w:rsidRPr="00D2108E">
        <w:rPr>
          <w:lang w:eastAsia="zh-CN"/>
        </w:rPr>
        <w:t>minimum</w:t>
      </w:r>
      <w:r w:rsidRPr="00D2108E">
        <w:rPr>
          <w:rFonts w:eastAsia="等线"/>
          <w:kern w:val="2"/>
          <w:lang w:val="en-US" w:eastAsia="zh-CN"/>
        </w:rPr>
        <w:t xml:space="preserve"> </w:t>
      </w:r>
      <w:r w:rsidR="00F268BA" w:rsidRPr="00D2108E">
        <w:rPr>
          <w:lang w:eastAsia="zh-CN"/>
        </w:rPr>
        <w:t xml:space="preserve">requirement for control plane latency is 20 </w:t>
      </w:r>
      <w:proofErr w:type="spellStart"/>
      <w:r w:rsidR="00F268BA" w:rsidRPr="00D2108E">
        <w:rPr>
          <w:lang w:eastAsia="zh-CN"/>
        </w:rPr>
        <w:t>ms</w:t>
      </w:r>
      <w:proofErr w:type="spellEnd"/>
      <w:r w:rsidRPr="00D2108E">
        <w:rPr>
          <w:rFonts w:eastAsia="等线"/>
          <w:kern w:val="2"/>
          <w:lang w:val="en-US" w:eastAsia="zh-CN"/>
        </w:rPr>
        <w:t xml:space="preserve"> as follows. 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16ADE" w:rsidRPr="00D2108E" w14:paraId="2B035B43" w14:textId="77777777" w:rsidTr="0026586E">
        <w:tc>
          <w:tcPr>
            <w:tcW w:w="9629" w:type="dxa"/>
          </w:tcPr>
          <w:p w14:paraId="078DC71B" w14:textId="77777777" w:rsidR="00B16ADE" w:rsidRPr="00D2108E" w:rsidRDefault="00B16ADE" w:rsidP="0026586E">
            <w:pPr>
              <w:pStyle w:val="3"/>
              <w:jc w:val="both"/>
              <w:outlineLvl w:val="2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D2108E">
              <w:rPr>
                <w:rFonts w:ascii="Times New Roman" w:hAnsi="Times New Roman"/>
                <w:sz w:val="20"/>
                <w:szCs w:val="20"/>
                <w:lang w:eastAsia="zh-CN"/>
              </w:rPr>
              <w:t>5.1.8</w:t>
            </w:r>
            <w:r w:rsidRPr="00D2108E">
              <w:rPr>
                <w:rFonts w:ascii="Times New Roman" w:hAnsi="Times New Roman"/>
                <w:sz w:val="20"/>
                <w:szCs w:val="20"/>
                <w:lang w:eastAsia="zh-CN"/>
              </w:rPr>
              <w:tab/>
              <w:t>Control plane latency</w:t>
            </w:r>
          </w:p>
          <w:p w14:paraId="651C1692" w14:textId="77777777" w:rsidR="00B16ADE" w:rsidRPr="00D2108E" w:rsidRDefault="00B16ADE" w:rsidP="0026586E">
            <w:pPr>
              <w:spacing w:before="120"/>
              <w:jc w:val="both"/>
              <w:rPr>
                <w:sz w:val="20"/>
                <w:szCs w:val="20"/>
                <w:lang w:eastAsia="ja-JP"/>
              </w:rPr>
            </w:pPr>
            <w:r w:rsidRPr="00D2108E">
              <w:rPr>
                <w:sz w:val="20"/>
                <w:szCs w:val="20"/>
                <w:lang w:eastAsia="ja-JP"/>
              </w:rPr>
              <w:t xml:space="preserve">Control plane latency refers to the transition time from a most </w:t>
            </w:r>
            <w:r w:rsidRPr="00D2108E">
              <w:rPr>
                <w:sz w:val="20"/>
                <w:szCs w:val="20"/>
                <w:lang w:eastAsia="zh-CN"/>
              </w:rPr>
              <w:t>“</w:t>
            </w:r>
            <w:r w:rsidRPr="00D2108E">
              <w:rPr>
                <w:sz w:val="20"/>
                <w:szCs w:val="20"/>
                <w:lang w:eastAsia="ja-JP"/>
              </w:rPr>
              <w:t>battery efficient</w:t>
            </w:r>
            <w:r w:rsidRPr="00D2108E">
              <w:rPr>
                <w:sz w:val="20"/>
                <w:szCs w:val="20"/>
                <w:lang w:eastAsia="zh-CN"/>
              </w:rPr>
              <w:t>”</w:t>
            </w:r>
            <w:r w:rsidRPr="00D2108E">
              <w:rPr>
                <w:sz w:val="20"/>
                <w:szCs w:val="20"/>
                <w:lang w:eastAsia="ja-JP"/>
              </w:rPr>
              <w:t xml:space="preserve"> state (</w:t>
            </w:r>
            <w:proofErr w:type="gramStart"/>
            <w:r w:rsidRPr="00D2108E">
              <w:rPr>
                <w:sz w:val="20"/>
                <w:szCs w:val="20"/>
                <w:lang w:eastAsia="ja-JP"/>
              </w:rPr>
              <w:t>e.g</w:t>
            </w:r>
            <w:r w:rsidRPr="00D2108E">
              <w:rPr>
                <w:sz w:val="20"/>
                <w:szCs w:val="20"/>
                <w:lang w:eastAsia="ko-KR"/>
              </w:rPr>
              <w:t>.</w:t>
            </w:r>
            <w:proofErr w:type="gramEnd"/>
            <w:r w:rsidRPr="00D2108E">
              <w:rPr>
                <w:sz w:val="20"/>
                <w:szCs w:val="20"/>
                <w:lang w:eastAsia="ja-JP"/>
              </w:rPr>
              <w:t xml:space="preserve"> Idle state) to the start of continuous data transfer (e.g. Active state).</w:t>
            </w:r>
          </w:p>
          <w:p w14:paraId="019ACEFC" w14:textId="77777777" w:rsidR="00B16ADE" w:rsidRPr="00D2108E" w:rsidRDefault="00B16ADE" w:rsidP="0026586E">
            <w:pPr>
              <w:spacing w:after="120"/>
              <w:jc w:val="both"/>
              <w:rPr>
                <w:color w:val="FF0000"/>
                <w:sz w:val="20"/>
                <w:szCs w:val="20"/>
                <w:lang w:eastAsia="zh-CN"/>
              </w:rPr>
            </w:pPr>
            <w:r w:rsidRPr="00D2108E">
              <w:rPr>
                <w:sz w:val="20"/>
                <w:szCs w:val="20"/>
                <w:lang w:eastAsia="zh-CN"/>
              </w:rPr>
              <w:t xml:space="preserve">The minimum requirement for control plane latency is 20 </w:t>
            </w:r>
            <w:proofErr w:type="spellStart"/>
            <w:r w:rsidRPr="00D2108E">
              <w:rPr>
                <w:sz w:val="20"/>
                <w:szCs w:val="20"/>
                <w:lang w:eastAsia="zh-CN"/>
              </w:rPr>
              <w:t>ms</w:t>
            </w:r>
            <w:proofErr w:type="spellEnd"/>
            <w:r w:rsidRPr="00D2108E">
              <w:rPr>
                <w:sz w:val="20"/>
                <w:szCs w:val="20"/>
                <w:lang w:eastAsia="zh-CN"/>
              </w:rPr>
              <w:t xml:space="preserve">. </w:t>
            </w:r>
          </w:p>
        </w:tc>
      </w:tr>
    </w:tbl>
    <w:p w14:paraId="3D9D7C21" w14:textId="77777777" w:rsidR="00EB365E" w:rsidRDefault="00461800" w:rsidP="00EB365E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lang w:val="en-US" w:eastAsia="zh-CN"/>
        </w:rPr>
      </w:pPr>
      <w:r w:rsidRPr="008C2A2A">
        <w:rPr>
          <w:lang w:val="en-US" w:eastAsia="zh-CN"/>
        </w:rPr>
        <w:t>In TR 37.910</w:t>
      </w:r>
      <w:r>
        <w:rPr>
          <w:lang w:val="en-US" w:eastAsia="zh-CN"/>
        </w:rPr>
        <w:t xml:space="preserve"> [2]</w:t>
      </w:r>
      <w:r w:rsidRPr="008C2A2A">
        <w:rPr>
          <w:lang w:val="en-US" w:eastAsia="zh-CN"/>
        </w:rPr>
        <w:t xml:space="preserve">, it is observed that NR </w:t>
      </w:r>
      <w:r>
        <w:rPr>
          <w:lang w:val="en-US" w:eastAsia="zh-CN"/>
        </w:rPr>
        <w:t xml:space="preserve">Rel-15 evaluated </w:t>
      </w:r>
      <w:r w:rsidRPr="008C2A2A">
        <w:rPr>
          <w:lang w:val="en-US" w:eastAsia="zh-CN"/>
        </w:rPr>
        <w:t xml:space="preserve">the control plane latency requirement </w:t>
      </w:r>
      <w:r>
        <w:rPr>
          <w:lang w:val="en-US" w:eastAsia="zh-CN"/>
        </w:rPr>
        <w:t>as the state transition time from</w:t>
      </w:r>
      <w:r w:rsidRPr="008C2A2A">
        <w:rPr>
          <w:lang w:val="en-US" w:eastAsia="zh-CN"/>
        </w:rPr>
        <w:t xml:space="preserve"> RRC_INACTIVE</w:t>
      </w:r>
      <w:r>
        <w:rPr>
          <w:lang w:val="en-US" w:eastAsia="zh-CN"/>
        </w:rPr>
        <w:t xml:space="preserve"> to RRC_CONNECTED</w:t>
      </w:r>
      <w:r w:rsidRPr="008C2A2A">
        <w:rPr>
          <w:lang w:val="en-US" w:eastAsia="zh-CN"/>
        </w:rPr>
        <w:t>.</w:t>
      </w:r>
      <w:r>
        <w:rPr>
          <w:lang w:val="en-US" w:eastAsia="zh-CN"/>
        </w:rPr>
        <w:t xml:space="preserve"> T</w:t>
      </w:r>
      <w:r>
        <w:rPr>
          <w:rFonts w:hint="eastAsia"/>
          <w:lang w:val="en-US" w:eastAsia="zh-CN"/>
        </w:rPr>
        <w:t>o</w:t>
      </w:r>
      <w:r>
        <w:rPr>
          <w:lang w:val="en-US" w:eastAsia="zh-CN"/>
        </w:rPr>
        <w:t xml:space="preserve"> be specific, the latency is calculated </w:t>
      </w:r>
      <w:r w:rsidR="005C2AFF">
        <w:rPr>
          <w:lang w:val="en-US" w:eastAsia="zh-CN"/>
        </w:rPr>
        <w:t>from</w:t>
      </w:r>
      <w:r>
        <w:rPr>
          <w:lang w:val="en-US" w:eastAsia="zh-CN"/>
        </w:rPr>
        <w:t xml:space="preserve"> UE </w:t>
      </w:r>
      <w:r w:rsidR="005C2AFF">
        <w:rPr>
          <w:lang w:val="en-US" w:eastAsia="zh-CN"/>
        </w:rPr>
        <w:t>perspective</w:t>
      </w:r>
      <w:r>
        <w:rPr>
          <w:lang w:val="en-US" w:eastAsia="zh-CN"/>
        </w:rPr>
        <w:t xml:space="preserve">, </w:t>
      </w:r>
      <w:r w:rsidR="005C2AFF" w:rsidRPr="0021108F">
        <w:rPr>
          <w:lang w:val="en-US" w:eastAsia="zh-CN"/>
        </w:rPr>
        <w:t>from the initiation of the connection resum</w:t>
      </w:r>
      <w:r w:rsidR="005C2AFF">
        <w:rPr>
          <w:lang w:val="en-US" w:eastAsia="zh-CN"/>
        </w:rPr>
        <w:t>e</w:t>
      </w:r>
      <w:r w:rsidR="005C2AFF" w:rsidRPr="0021108F">
        <w:rPr>
          <w:lang w:val="en-US" w:eastAsia="zh-CN"/>
        </w:rPr>
        <w:t xml:space="preserve"> procedure (e.g., transmission of the RACH Preamble) to the completion of the connection resum</w:t>
      </w:r>
      <w:r w:rsidR="005C2AFF">
        <w:rPr>
          <w:lang w:val="en-US" w:eastAsia="zh-CN"/>
        </w:rPr>
        <w:t>e procedure</w:t>
      </w:r>
      <w:r w:rsidR="005C2AFF" w:rsidRPr="0021108F">
        <w:rPr>
          <w:lang w:val="en-US" w:eastAsia="zh-CN"/>
        </w:rPr>
        <w:t xml:space="preserve"> (e.g., transmission of RRC Resume Complete</w:t>
      </w:r>
      <w:r w:rsidR="005C2AFF">
        <w:rPr>
          <w:lang w:val="en-US" w:eastAsia="zh-CN"/>
        </w:rPr>
        <w:t xml:space="preserve"> message</w:t>
      </w:r>
      <w:r w:rsidR="005C2AFF" w:rsidRPr="0021108F">
        <w:rPr>
          <w:lang w:val="en-US" w:eastAsia="zh-CN"/>
        </w:rPr>
        <w:t>)</w:t>
      </w:r>
      <w:r>
        <w:rPr>
          <w:lang w:val="en-US" w:eastAsia="zh-CN"/>
        </w:rPr>
        <w:t>.</w:t>
      </w:r>
      <w:r w:rsidR="00EB365E">
        <w:rPr>
          <w:lang w:val="en-US" w:eastAsia="zh-CN"/>
        </w:rPr>
        <w:t xml:space="preserve"> </w:t>
      </w:r>
      <w:r w:rsidR="00EB365E">
        <w:rPr>
          <w:rFonts w:hint="eastAsia"/>
          <w:lang w:val="en-US" w:eastAsia="zh-CN"/>
        </w:rPr>
        <w:t>I</w:t>
      </w:r>
      <w:r w:rsidR="00EB365E">
        <w:rPr>
          <w:lang w:val="en-US" w:eastAsia="zh-CN"/>
        </w:rPr>
        <w:t xml:space="preserve">n this sense, when it comes to 6GR study, </w:t>
      </w:r>
      <w:r w:rsidR="00EB365E" w:rsidRPr="0021108F">
        <w:rPr>
          <w:lang w:val="en-US" w:eastAsia="zh-CN"/>
        </w:rPr>
        <w:t xml:space="preserve">RAN2 should further clarify </w:t>
      </w:r>
      <w:r w:rsidR="00EB365E">
        <w:rPr>
          <w:lang w:val="en-US" w:eastAsia="zh-CN"/>
        </w:rPr>
        <w:t xml:space="preserve">how to calculate </w:t>
      </w:r>
      <w:r w:rsidR="00EB365E" w:rsidRPr="0021108F">
        <w:rPr>
          <w:lang w:val="en-US" w:eastAsia="zh-CN"/>
        </w:rPr>
        <w:t>the state transition delay</w:t>
      </w:r>
      <w:r w:rsidR="00EB365E">
        <w:rPr>
          <w:lang w:val="en-US" w:eastAsia="zh-CN"/>
        </w:rPr>
        <w:t xml:space="preserve"> t</w:t>
      </w:r>
      <w:r w:rsidR="00EB365E" w:rsidRPr="0021108F">
        <w:rPr>
          <w:lang w:val="en-US" w:eastAsia="zh-CN"/>
        </w:rPr>
        <w:t xml:space="preserve">o align </w:t>
      </w:r>
      <w:r w:rsidR="00EB365E">
        <w:rPr>
          <w:lang w:val="en-US" w:eastAsia="zh-CN"/>
        </w:rPr>
        <w:t>companie</w:t>
      </w:r>
      <w:r w:rsidR="00EB365E" w:rsidRPr="0021108F">
        <w:rPr>
          <w:lang w:val="en-US" w:eastAsia="zh-CN"/>
        </w:rPr>
        <w:t>s</w:t>
      </w:r>
      <w:r w:rsidR="00EB365E">
        <w:rPr>
          <w:lang w:val="en-US" w:eastAsia="zh-CN"/>
        </w:rPr>
        <w:t>’</w:t>
      </w:r>
      <w:r w:rsidR="00EB365E" w:rsidRPr="0021108F">
        <w:rPr>
          <w:lang w:val="en-US" w:eastAsia="zh-CN"/>
        </w:rPr>
        <w:t xml:space="preserve"> understanding</w:t>
      </w:r>
      <w:r w:rsidR="00EB365E">
        <w:rPr>
          <w:lang w:val="en-US" w:eastAsia="zh-CN"/>
        </w:rPr>
        <w:t xml:space="preserve">. We think the </w:t>
      </w:r>
      <w:r w:rsidR="00EB365E">
        <w:rPr>
          <w:rFonts w:hint="eastAsia"/>
          <w:lang w:val="en-US" w:eastAsia="zh-CN"/>
        </w:rPr>
        <w:t>definition</w:t>
      </w:r>
      <w:r w:rsidR="00EB365E">
        <w:rPr>
          <w:lang w:val="en-US" w:eastAsia="zh-CN"/>
        </w:rPr>
        <w:t xml:space="preserve"> </w:t>
      </w:r>
      <w:r w:rsidR="00EB365E">
        <w:rPr>
          <w:rFonts w:hint="eastAsia"/>
          <w:lang w:val="en-US" w:eastAsia="zh-CN"/>
        </w:rPr>
        <w:t>in</w:t>
      </w:r>
      <w:r w:rsidR="00EB365E">
        <w:rPr>
          <w:lang w:val="en-US" w:eastAsia="zh-CN"/>
        </w:rPr>
        <w:t xml:space="preserve"> </w:t>
      </w:r>
      <w:r w:rsidR="00EB365E">
        <w:rPr>
          <w:rFonts w:hint="eastAsia"/>
          <w:lang w:val="en-US" w:eastAsia="zh-CN"/>
        </w:rPr>
        <w:t>NR</w:t>
      </w:r>
      <w:r w:rsidR="00EB365E">
        <w:rPr>
          <w:lang w:val="en-US" w:eastAsia="zh-CN"/>
        </w:rPr>
        <w:t xml:space="preserve"> can be reused</w:t>
      </w:r>
      <w:r w:rsidR="00EB365E" w:rsidRPr="0021108F">
        <w:rPr>
          <w:lang w:val="en-US" w:eastAsia="zh-CN"/>
        </w:rPr>
        <w:t>.</w:t>
      </w:r>
    </w:p>
    <w:bookmarkEnd w:id="4"/>
    <w:p w14:paraId="2AFECC1D" w14:textId="126E1027" w:rsidR="00AF684D" w:rsidRDefault="00D47A39" w:rsidP="00AF684D">
      <w:pPr>
        <w:spacing w:after="60"/>
        <w:jc w:val="center"/>
        <w:rPr>
          <w:b/>
          <w:lang w:val="en-US" w:eastAsia="zh-CN"/>
        </w:rPr>
      </w:pPr>
      <w:r>
        <w:rPr>
          <w:b/>
          <w:noProof/>
          <w:lang w:val="en-US" w:eastAsia="zh-CN"/>
        </w:rPr>
        <w:lastRenderedPageBreak/>
        <w:drawing>
          <wp:inline distT="0" distB="0" distL="0" distR="0" wp14:anchorId="7FA115CD" wp14:editId="0000996E">
            <wp:extent cx="4723964" cy="3482340"/>
            <wp:effectExtent l="0" t="0" r="635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8459" cy="35225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BE936DA" w14:textId="4F77FC70" w:rsidR="00AF684D" w:rsidRDefault="00AF684D" w:rsidP="00AF684D">
      <w:pPr>
        <w:spacing w:after="60"/>
        <w:jc w:val="center"/>
        <w:rPr>
          <w:rFonts w:ascii="Arial" w:hAnsi="Arial"/>
          <w:b/>
          <w:lang w:val="en-US" w:eastAsia="zh-CN" w:bidi="ar"/>
        </w:rPr>
      </w:pPr>
      <w:r w:rsidRPr="001D7C6B">
        <w:rPr>
          <w:rFonts w:ascii="Arial" w:hAnsi="Arial"/>
          <w:b/>
          <w:lang w:val="en-US" w:eastAsia="zh-CN" w:bidi="ar"/>
        </w:rPr>
        <w:t>Figure 2.1-</w:t>
      </w:r>
      <w:r>
        <w:rPr>
          <w:rFonts w:ascii="Arial" w:hAnsi="Arial"/>
          <w:b/>
          <w:lang w:val="en-US" w:eastAsia="zh-CN" w:bidi="ar"/>
        </w:rPr>
        <w:t>1:</w:t>
      </w:r>
      <w:r w:rsidRPr="001D7C6B">
        <w:rPr>
          <w:rFonts w:ascii="Arial" w:hAnsi="Arial"/>
          <w:b/>
          <w:lang w:val="en-US" w:eastAsia="zh-CN" w:bidi="ar"/>
        </w:rPr>
        <w:t xml:space="preserve"> C-plane procedure (example for NR Rel-15)</w:t>
      </w:r>
    </w:p>
    <w:p w14:paraId="1CBCF532" w14:textId="064F6082" w:rsidR="00320798" w:rsidRDefault="000B1C05" w:rsidP="0032079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rPr>
          <w:lang w:val="en-US" w:eastAsia="zh-CN"/>
        </w:rPr>
      </w:pPr>
      <w:r>
        <w:rPr>
          <w:lang w:val="en-US" w:eastAsia="zh-CN"/>
        </w:rPr>
        <w:t xml:space="preserve">Furthermore, </w:t>
      </w:r>
      <w:r w:rsidR="000B7C63" w:rsidRPr="008C2A2A">
        <w:rPr>
          <w:lang w:val="en-US" w:eastAsia="zh-CN"/>
        </w:rPr>
        <w:t>it is observed that NR fulfil</w:t>
      </w:r>
      <w:r w:rsidR="00E51F2F">
        <w:rPr>
          <w:lang w:val="en-US" w:eastAsia="zh-CN"/>
        </w:rPr>
        <w:t>l</w:t>
      </w:r>
      <w:r w:rsidR="000B7C63" w:rsidRPr="008C2A2A">
        <w:rPr>
          <w:lang w:val="en-US" w:eastAsia="zh-CN"/>
        </w:rPr>
        <w:t>s the control plane latency requirement of 20ms with</w:t>
      </w:r>
      <w:r w:rsidR="000B7C63">
        <w:rPr>
          <w:lang w:val="en-US" w:eastAsia="zh-CN"/>
        </w:rPr>
        <w:t xml:space="preserve"> </w:t>
      </w:r>
      <w:r w:rsidR="00E51F2F">
        <w:rPr>
          <w:lang w:val="en-US" w:eastAsia="zh-CN"/>
        </w:rPr>
        <w:t xml:space="preserve">the </w:t>
      </w:r>
      <w:r w:rsidR="000B7C63">
        <w:rPr>
          <w:rFonts w:hint="eastAsia"/>
          <w:lang w:val="en-US" w:eastAsia="zh-CN"/>
        </w:rPr>
        <w:t>introduction</w:t>
      </w:r>
      <w:r w:rsidR="000B7C63">
        <w:rPr>
          <w:lang w:val="en-US" w:eastAsia="zh-CN"/>
        </w:rPr>
        <w:t xml:space="preserve"> </w:t>
      </w:r>
      <w:r w:rsidR="000B7C63">
        <w:rPr>
          <w:rFonts w:hint="eastAsia"/>
          <w:lang w:val="en-US" w:eastAsia="zh-CN"/>
        </w:rPr>
        <w:t>of</w:t>
      </w:r>
      <w:r w:rsidR="000B7C63" w:rsidRPr="008C2A2A">
        <w:rPr>
          <w:lang w:val="en-US" w:eastAsia="zh-CN"/>
        </w:rPr>
        <w:t xml:space="preserve"> RRC_INACTIVE</w:t>
      </w:r>
      <w:r w:rsidR="000B7C63">
        <w:rPr>
          <w:lang w:val="en-US" w:eastAsia="zh-CN"/>
        </w:rPr>
        <w:t xml:space="preserve"> state</w:t>
      </w:r>
      <w:r>
        <w:rPr>
          <w:lang w:val="en-US" w:eastAsia="zh-CN"/>
        </w:rPr>
        <w:t xml:space="preserve"> in [2]</w:t>
      </w:r>
      <w:r w:rsidR="000B7C63" w:rsidRPr="008C2A2A">
        <w:rPr>
          <w:lang w:val="en-US" w:eastAsia="zh-CN"/>
        </w:rPr>
        <w:t>.</w:t>
      </w:r>
      <w:r w:rsidR="00800F8D">
        <w:rPr>
          <w:lang w:val="en-US" w:eastAsia="zh-CN"/>
        </w:rPr>
        <w:t xml:space="preserve"> </w:t>
      </w:r>
      <w:r w:rsidR="00800F8D">
        <w:rPr>
          <w:rFonts w:hint="eastAsia"/>
          <w:lang w:val="en-US" w:eastAsia="zh-CN"/>
        </w:rPr>
        <w:t>Besides</w:t>
      </w:r>
      <w:r w:rsidR="00800F8D">
        <w:rPr>
          <w:lang w:val="en-US" w:eastAsia="zh-CN"/>
        </w:rPr>
        <w:t xml:space="preserve">, </w:t>
      </w:r>
      <w:r w:rsidR="0037799C">
        <w:rPr>
          <w:lang w:val="en-US" w:eastAsia="zh-CN"/>
        </w:rPr>
        <w:t xml:space="preserve">in the contribution [3] presented in RAN2#131-bis meeting, it was explained that the </w:t>
      </w:r>
      <w:r w:rsidR="0037799C" w:rsidRPr="0037799C">
        <w:rPr>
          <w:lang w:val="en-US" w:eastAsia="zh-CN"/>
        </w:rPr>
        <w:t xml:space="preserve">RRC_INACTIVE has not been widely enabled in 5G networks due to </w:t>
      </w:r>
      <w:r w:rsidR="002E211B">
        <w:rPr>
          <w:lang w:val="en-US" w:eastAsia="zh-CN"/>
        </w:rPr>
        <w:t>the following reasons</w:t>
      </w:r>
      <w:r w:rsidR="000F0115">
        <w:rPr>
          <w:lang w:val="en-US" w:eastAsia="zh-CN"/>
        </w:rPr>
        <w:t xml:space="preserve"> from operator’s perspective</w:t>
      </w:r>
      <w:r w:rsidR="00320798">
        <w:rPr>
          <w:lang w:val="en-US" w:eastAsia="zh-CN"/>
        </w:rPr>
        <w:t>:</w:t>
      </w:r>
    </w:p>
    <w:p w14:paraId="1B48FF97" w14:textId="77777777" w:rsidR="00320798" w:rsidRDefault="00320798" w:rsidP="00675AB0">
      <w:pPr>
        <w:overflowPunct w:val="0"/>
        <w:autoSpaceDE w:val="0"/>
        <w:autoSpaceDN w:val="0"/>
        <w:adjustRightInd w:val="0"/>
        <w:spacing w:before="120" w:after="0" w:line="240" w:lineRule="auto"/>
        <w:ind w:leftChars="100" w:left="200"/>
        <w:jc w:val="both"/>
        <w:rPr>
          <w:lang w:val="en-US" w:eastAsia="zh-CN"/>
        </w:rPr>
      </w:pPr>
      <w:r w:rsidRPr="00320798">
        <w:rPr>
          <w:lang w:val="en-US" w:eastAsia="zh-CN"/>
        </w:rPr>
        <w:t xml:space="preserve">1) Network planning complexity for RAN Notification Area (RNA); </w:t>
      </w:r>
    </w:p>
    <w:p w14:paraId="4830BB95" w14:textId="77777777" w:rsidR="00320798" w:rsidRDefault="00320798" w:rsidP="00675AB0">
      <w:pPr>
        <w:overflowPunct w:val="0"/>
        <w:autoSpaceDE w:val="0"/>
        <w:autoSpaceDN w:val="0"/>
        <w:adjustRightInd w:val="0"/>
        <w:spacing w:before="120" w:after="0" w:line="240" w:lineRule="auto"/>
        <w:ind w:leftChars="100" w:left="200"/>
        <w:jc w:val="both"/>
        <w:rPr>
          <w:lang w:val="en-US" w:eastAsia="zh-CN"/>
        </w:rPr>
      </w:pPr>
      <w:r w:rsidRPr="00320798">
        <w:rPr>
          <w:lang w:val="en-US" w:eastAsia="zh-CN"/>
        </w:rPr>
        <w:t xml:space="preserve">2) Limited power saving gain compared to RRC_IDLE; </w:t>
      </w:r>
    </w:p>
    <w:p w14:paraId="398F5967" w14:textId="5A81FF6C" w:rsidR="00320798" w:rsidRDefault="00320798" w:rsidP="00675AB0">
      <w:pPr>
        <w:overflowPunct w:val="0"/>
        <w:autoSpaceDE w:val="0"/>
        <w:autoSpaceDN w:val="0"/>
        <w:adjustRightInd w:val="0"/>
        <w:spacing w:before="120" w:after="120" w:line="240" w:lineRule="auto"/>
        <w:ind w:leftChars="100" w:left="200"/>
        <w:jc w:val="both"/>
        <w:rPr>
          <w:lang w:val="en-US" w:eastAsia="zh-CN"/>
        </w:rPr>
      </w:pPr>
      <w:r w:rsidRPr="00320798">
        <w:rPr>
          <w:lang w:val="en-US" w:eastAsia="zh-CN"/>
        </w:rPr>
        <w:t>3) Lack of use cases requiring low state transition delay.</w:t>
      </w:r>
    </w:p>
    <w:p w14:paraId="0EA8474D" w14:textId="79660E8A" w:rsidR="00800F8D" w:rsidRDefault="00640704" w:rsidP="000B7C63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lang w:val="en-US" w:eastAsia="zh-CN"/>
        </w:rPr>
      </w:pPr>
      <w:r>
        <w:rPr>
          <w:lang w:val="en-US" w:eastAsia="zh-CN"/>
        </w:rPr>
        <w:t>Among them, t</w:t>
      </w:r>
      <w:r w:rsidR="009732B3">
        <w:rPr>
          <w:lang w:val="en-US" w:eastAsia="zh-CN"/>
        </w:rPr>
        <w:t xml:space="preserve">he key </w:t>
      </w:r>
      <w:r w:rsidR="00361B07">
        <w:rPr>
          <w:lang w:val="en-US" w:eastAsia="zh-CN"/>
        </w:rPr>
        <w:t xml:space="preserve">is </w:t>
      </w:r>
      <w:r w:rsidR="00E51F2F">
        <w:rPr>
          <w:lang w:val="en-US" w:eastAsia="zh-CN"/>
        </w:rPr>
        <w:t>the</w:t>
      </w:r>
      <w:r w:rsidR="00361B07">
        <w:rPr>
          <w:lang w:val="en-US" w:eastAsia="zh-CN"/>
        </w:rPr>
        <w:t xml:space="preserve"> l</w:t>
      </w:r>
      <w:r w:rsidR="00361B07" w:rsidRPr="00361B07">
        <w:rPr>
          <w:lang w:val="en-US" w:eastAsia="zh-CN"/>
        </w:rPr>
        <w:t>ack of use cases requiring low state transition delay</w:t>
      </w:r>
      <w:r w:rsidR="00624752">
        <w:rPr>
          <w:lang w:val="en-US" w:eastAsia="zh-CN"/>
        </w:rPr>
        <w:t xml:space="preserve"> </w:t>
      </w:r>
      <w:r w:rsidR="00624752" w:rsidRPr="003F5F8B">
        <w:rPr>
          <w:lang w:val="en-US" w:eastAsia="zh-CN"/>
        </w:rPr>
        <w:t>in real-world applications</w:t>
      </w:r>
      <w:r w:rsidR="00624752">
        <w:rPr>
          <w:lang w:val="en-US" w:eastAsia="zh-CN"/>
        </w:rPr>
        <w:t>.</w:t>
      </w:r>
      <w:r w:rsidR="006F2B4C">
        <w:rPr>
          <w:lang w:val="en-US" w:eastAsia="zh-CN"/>
        </w:rPr>
        <w:t xml:space="preserve"> Therefore, </w:t>
      </w:r>
      <w:r w:rsidR="00A27BA5" w:rsidRPr="006F2B4C">
        <w:rPr>
          <w:lang w:val="en-US" w:eastAsia="zh-CN"/>
        </w:rPr>
        <w:t>for</w:t>
      </w:r>
      <w:r w:rsidR="00A27BA5">
        <w:rPr>
          <w:lang w:val="en-US" w:eastAsia="zh-CN"/>
        </w:rPr>
        <w:t xml:space="preserve"> 6GR,</w:t>
      </w:r>
      <w:r w:rsidR="006F2B4C">
        <w:rPr>
          <w:lang w:val="en-US" w:eastAsia="zh-CN"/>
        </w:rPr>
        <w:t xml:space="preserve"> there is no need to strive for a lower </w:t>
      </w:r>
      <w:r w:rsidR="00F115E1" w:rsidRPr="00361B07">
        <w:rPr>
          <w:lang w:val="en-US" w:eastAsia="zh-CN"/>
        </w:rPr>
        <w:t>state transition delay</w:t>
      </w:r>
      <w:r w:rsidR="00B264DE">
        <w:rPr>
          <w:lang w:val="en-US" w:eastAsia="zh-CN"/>
        </w:rPr>
        <w:t xml:space="preserve"> </w:t>
      </w:r>
      <w:r w:rsidR="00B264DE" w:rsidRPr="00B264DE">
        <w:rPr>
          <w:lang w:val="en-US" w:eastAsia="zh-CN"/>
        </w:rPr>
        <w:t xml:space="preserve">on top of </w:t>
      </w:r>
      <w:r w:rsidR="00371722">
        <w:rPr>
          <w:lang w:val="en-US" w:eastAsia="zh-CN"/>
        </w:rPr>
        <w:t xml:space="preserve">the </w:t>
      </w:r>
      <w:r w:rsidR="00B264DE" w:rsidRPr="00B264DE">
        <w:rPr>
          <w:lang w:val="en-US" w:eastAsia="zh-CN"/>
        </w:rPr>
        <w:t>NR connection resume procedure</w:t>
      </w:r>
      <w:r w:rsidR="006F2B4C">
        <w:rPr>
          <w:lang w:val="en-US" w:eastAsia="zh-CN"/>
        </w:rPr>
        <w:t>.</w:t>
      </w:r>
    </w:p>
    <w:p w14:paraId="1D36E113" w14:textId="76993713" w:rsidR="000B328D" w:rsidRDefault="00A94A96" w:rsidP="002D4489">
      <w:pPr>
        <w:pStyle w:val="af2"/>
        <w:numPr>
          <w:ilvl w:val="0"/>
          <w:numId w:val="22"/>
        </w:numPr>
        <w:overflowPunct w:val="0"/>
        <w:autoSpaceDE w:val="0"/>
        <w:autoSpaceDN w:val="0"/>
        <w:adjustRightInd w:val="0"/>
        <w:spacing w:before="120" w:after="120" w:line="240" w:lineRule="auto"/>
        <w:ind w:left="0" w:firstLineChars="0" w:firstLine="0"/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RAN2 </w:t>
      </w:r>
      <w:r>
        <w:rPr>
          <w:rFonts w:hint="eastAsia"/>
          <w:b/>
          <w:bCs/>
          <w:lang w:val="en-US" w:eastAsia="zh-CN"/>
        </w:rPr>
        <w:t>to</w:t>
      </w:r>
      <w:r w:rsidRPr="003C3C7E">
        <w:rPr>
          <w:b/>
          <w:bCs/>
          <w:lang w:val="en-US" w:eastAsia="zh-CN"/>
        </w:rPr>
        <w:t xml:space="preserve"> </w:t>
      </w:r>
      <w:r w:rsidR="002D208B" w:rsidRPr="003C3C7E">
        <w:rPr>
          <w:b/>
          <w:bCs/>
          <w:lang w:val="en-US" w:eastAsia="zh-CN"/>
        </w:rPr>
        <w:t>c</w:t>
      </w:r>
      <w:r w:rsidR="00EB6A82" w:rsidRPr="003C3C7E">
        <w:rPr>
          <w:b/>
          <w:bCs/>
          <w:lang w:val="en-US" w:eastAsia="zh-CN"/>
        </w:rPr>
        <w:t xml:space="preserve">larify </w:t>
      </w:r>
      <w:r w:rsidR="00E51F2F">
        <w:rPr>
          <w:b/>
          <w:bCs/>
          <w:lang w:val="en-US" w:eastAsia="zh-CN"/>
        </w:rPr>
        <w:t xml:space="preserve">that </w:t>
      </w:r>
      <w:r w:rsidR="00EB6A82" w:rsidRPr="003C3C7E" w:rsidDel="00A94A96">
        <w:rPr>
          <w:b/>
          <w:bCs/>
          <w:lang w:val="en-US" w:eastAsia="zh-CN"/>
        </w:rPr>
        <w:t>the state transition delay is</w:t>
      </w:r>
      <w:r w:rsidR="00B63BA2" w:rsidDel="00A94A96">
        <w:rPr>
          <w:b/>
          <w:bCs/>
          <w:lang w:val="en-US" w:eastAsia="zh-CN"/>
        </w:rPr>
        <w:t xml:space="preserve"> </w:t>
      </w:r>
      <w:r w:rsidR="00762FF8">
        <w:rPr>
          <w:b/>
          <w:bCs/>
          <w:lang w:val="en-US" w:eastAsia="zh-CN"/>
        </w:rPr>
        <w:t>defined as the time</w:t>
      </w:r>
      <w:r w:rsidR="00EB6A82" w:rsidRPr="003C3C7E">
        <w:rPr>
          <w:b/>
          <w:bCs/>
          <w:lang w:val="en-US" w:eastAsia="zh-CN"/>
        </w:rPr>
        <w:t xml:space="preserve"> from</w:t>
      </w:r>
      <w:r w:rsidR="003B4D73" w:rsidRPr="003C3C7E">
        <w:rPr>
          <w:b/>
          <w:bCs/>
          <w:lang w:val="en-US" w:eastAsia="zh-CN"/>
        </w:rPr>
        <w:t xml:space="preserve"> the initiation (e.g.,</w:t>
      </w:r>
      <w:r w:rsidR="003B4D73" w:rsidRPr="003C3C7E" w:rsidDel="00A6015D">
        <w:rPr>
          <w:b/>
          <w:bCs/>
          <w:lang w:val="en-US" w:eastAsia="zh-CN"/>
        </w:rPr>
        <w:t xml:space="preserve"> </w:t>
      </w:r>
      <w:r w:rsidR="003B4D73" w:rsidRPr="003C3C7E">
        <w:rPr>
          <w:b/>
          <w:bCs/>
          <w:lang w:val="en-US" w:eastAsia="zh-CN"/>
        </w:rPr>
        <w:t>the RACH Preamble</w:t>
      </w:r>
      <w:r w:rsidR="00A6015D">
        <w:rPr>
          <w:b/>
          <w:bCs/>
          <w:lang w:val="en-US" w:eastAsia="zh-CN"/>
        </w:rPr>
        <w:t xml:space="preserve"> transmission</w:t>
      </w:r>
      <w:r w:rsidR="003B4D73" w:rsidRPr="003C3C7E">
        <w:rPr>
          <w:b/>
          <w:bCs/>
          <w:lang w:val="en-US" w:eastAsia="zh-CN"/>
        </w:rPr>
        <w:t xml:space="preserve">) to the completion of the connection resume procedure (e.g., </w:t>
      </w:r>
      <w:proofErr w:type="spellStart"/>
      <w:r w:rsidR="003B4D73" w:rsidRPr="002D4489">
        <w:rPr>
          <w:b/>
          <w:bCs/>
          <w:i/>
          <w:iCs/>
          <w:lang w:val="en-US" w:eastAsia="zh-CN"/>
        </w:rPr>
        <w:t>RRCResumeComplete</w:t>
      </w:r>
      <w:proofErr w:type="spellEnd"/>
      <w:r w:rsidR="003B4D73" w:rsidRPr="003C3C7E">
        <w:rPr>
          <w:b/>
          <w:bCs/>
          <w:lang w:val="en-US" w:eastAsia="zh-CN"/>
        </w:rPr>
        <w:t xml:space="preserve"> message</w:t>
      </w:r>
      <w:r w:rsidR="00A6015D">
        <w:rPr>
          <w:b/>
          <w:bCs/>
          <w:lang w:val="en-US" w:eastAsia="zh-CN"/>
        </w:rPr>
        <w:t xml:space="preserve"> transmission</w:t>
      </w:r>
      <w:r w:rsidR="003B4D73" w:rsidRPr="003C3C7E">
        <w:rPr>
          <w:b/>
          <w:bCs/>
          <w:lang w:val="en-US" w:eastAsia="zh-CN"/>
        </w:rPr>
        <w:t>)</w:t>
      </w:r>
      <w:r w:rsidR="005E4796">
        <w:rPr>
          <w:b/>
          <w:bCs/>
          <w:lang w:val="en-US" w:eastAsia="zh-CN"/>
        </w:rPr>
        <w:t xml:space="preserve">, </w:t>
      </w:r>
      <w:r w:rsidR="001D79FB">
        <w:rPr>
          <w:b/>
          <w:bCs/>
          <w:lang w:val="en-US" w:eastAsia="zh-CN"/>
        </w:rPr>
        <w:t xml:space="preserve">i.e., </w:t>
      </w:r>
      <w:r w:rsidR="005E4796">
        <w:rPr>
          <w:b/>
          <w:bCs/>
          <w:lang w:val="en-US" w:eastAsia="zh-CN"/>
        </w:rPr>
        <w:t>equal to CP latency</w:t>
      </w:r>
      <w:r w:rsidR="00EB6A82" w:rsidRPr="003C3C7E">
        <w:rPr>
          <w:b/>
          <w:bCs/>
          <w:lang w:val="en-US" w:eastAsia="zh-CN"/>
        </w:rPr>
        <w:t>.</w:t>
      </w:r>
      <w:r w:rsidR="003C3C7E" w:rsidRPr="003C3C7E" w:rsidDel="00A6015D">
        <w:rPr>
          <w:b/>
          <w:bCs/>
          <w:lang w:val="en-US" w:eastAsia="zh-CN"/>
        </w:rPr>
        <w:t xml:space="preserve"> </w:t>
      </w:r>
    </w:p>
    <w:p w14:paraId="63706910" w14:textId="430A0990" w:rsidR="00A248DD" w:rsidRPr="00C168D5" w:rsidRDefault="00C168D5" w:rsidP="000B328D">
      <w:pPr>
        <w:pStyle w:val="af2"/>
        <w:numPr>
          <w:ilvl w:val="0"/>
          <w:numId w:val="22"/>
        </w:numPr>
        <w:overflowPunct w:val="0"/>
        <w:autoSpaceDE w:val="0"/>
        <w:autoSpaceDN w:val="0"/>
        <w:adjustRightInd w:val="0"/>
        <w:spacing w:before="120" w:after="0" w:line="240" w:lineRule="auto"/>
        <w:ind w:left="0" w:firstLineChars="0" w:firstLine="0"/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T</w:t>
      </w:r>
      <w:r w:rsidR="007765F2" w:rsidRPr="00C168D5">
        <w:rPr>
          <w:b/>
          <w:bCs/>
          <w:lang w:val="en-US" w:eastAsia="zh-CN"/>
        </w:rPr>
        <w:t>he discussion on</w:t>
      </w:r>
      <w:r w:rsidR="0068370E" w:rsidRPr="00C168D5">
        <w:rPr>
          <w:b/>
          <w:bCs/>
          <w:lang w:val="en-US" w:eastAsia="zh-CN"/>
        </w:rPr>
        <w:t xml:space="preserve"> </w:t>
      </w:r>
      <w:r w:rsidR="00E3740A" w:rsidRPr="00C168D5">
        <w:rPr>
          <w:b/>
          <w:bCs/>
          <w:lang w:val="en-US" w:eastAsia="zh-CN"/>
        </w:rPr>
        <w:t xml:space="preserve">further </w:t>
      </w:r>
      <w:r w:rsidR="0068370E" w:rsidRPr="00C168D5">
        <w:rPr>
          <w:b/>
          <w:bCs/>
          <w:lang w:val="en-US" w:eastAsia="zh-CN"/>
        </w:rPr>
        <w:t>enhancement</w:t>
      </w:r>
      <w:r w:rsidR="006F2B4C" w:rsidRPr="00C168D5">
        <w:rPr>
          <w:b/>
          <w:bCs/>
          <w:lang w:val="en-US" w:eastAsia="zh-CN"/>
        </w:rPr>
        <w:t>s</w:t>
      </w:r>
      <w:r w:rsidR="0068370E" w:rsidRPr="00C168D5">
        <w:rPr>
          <w:b/>
          <w:bCs/>
          <w:lang w:val="en-US" w:eastAsia="zh-CN"/>
        </w:rPr>
        <w:t xml:space="preserve"> of</w:t>
      </w:r>
      <w:r w:rsidR="007765F2" w:rsidRPr="00C168D5">
        <w:rPr>
          <w:b/>
          <w:bCs/>
          <w:lang w:val="en-US" w:eastAsia="zh-CN"/>
        </w:rPr>
        <w:t xml:space="preserve"> </w:t>
      </w:r>
      <w:r w:rsidR="006F2B4C" w:rsidRPr="00C168D5">
        <w:rPr>
          <w:b/>
          <w:bCs/>
          <w:lang w:val="en-US" w:eastAsia="zh-CN"/>
        </w:rPr>
        <w:t xml:space="preserve">a </w:t>
      </w:r>
      <w:r w:rsidR="007765F2" w:rsidRPr="00C168D5">
        <w:rPr>
          <w:b/>
          <w:bCs/>
          <w:lang w:val="en-US" w:eastAsia="zh-CN"/>
        </w:rPr>
        <w:t>fast</w:t>
      </w:r>
      <w:r w:rsidR="006F2B4C" w:rsidRPr="00C168D5">
        <w:rPr>
          <w:b/>
          <w:bCs/>
          <w:lang w:val="en-US" w:eastAsia="zh-CN"/>
        </w:rPr>
        <w:t>er</w:t>
      </w:r>
      <w:r w:rsidR="007765F2" w:rsidRPr="00C168D5">
        <w:rPr>
          <w:b/>
          <w:bCs/>
          <w:lang w:val="en-US" w:eastAsia="zh-CN"/>
        </w:rPr>
        <w:t xml:space="preserve"> state transition</w:t>
      </w:r>
      <w:r w:rsidR="000D22A3" w:rsidRPr="00C168D5">
        <w:rPr>
          <w:b/>
          <w:bCs/>
          <w:lang w:val="en-US" w:eastAsia="zh-CN"/>
        </w:rPr>
        <w:t xml:space="preserve"> </w:t>
      </w:r>
      <w:bookmarkStart w:id="5" w:name="_Hlk213159577"/>
      <w:r w:rsidR="009E4005">
        <w:rPr>
          <w:b/>
          <w:bCs/>
          <w:lang w:val="en-US" w:eastAsia="zh-CN"/>
        </w:rPr>
        <w:t>(</w:t>
      </w:r>
      <w:r w:rsidR="001C7DF5">
        <w:rPr>
          <w:b/>
          <w:bCs/>
          <w:lang w:val="en-US" w:eastAsia="zh-CN"/>
        </w:rPr>
        <w:t xml:space="preserve">on top of </w:t>
      </w:r>
      <w:r w:rsidR="00371722">
        <w:rPr>
          <w:b/>
          <w:bCs/>
          <w:lang w:val="en-US" w:eastAsia="zh-CN"/>
        </w:rPr>
        <w:t xml:space="preserve">the </w:t>
      </w:r>
      <w:r w:rsidR="001C7DF5">
        <w:rPr>
          <w:b/>
          <w:bCs/>
          <w:lang w:val="en-US" w:eastAsia="zh-CN"/>
        </w:rPr>
        <w:t xml:space="preserve">NR </w:t>
      </w:r>
      <w:r w:rsidR="001C7DF5" w:rsidRPr="003C3C7E">
        <w:rPr>
          <w:b/>
          <w:bCs/>
          <w:lang w:val="en-US" w:eastAsia="zh-CN"/>
        </w:rPr>
        <w:t>connection resume procedure</w:t>
      </w:r>
      <w:bookmarkEnd w:id="5"/>
      <w:r w:rsidR="009E4005">
        <w:rPr>
          <w:b/>
          <w:bCs/>
          <w:lang w:val="en-US" w:eastAsia="zh-CN"/>
        </w:rPr>
        <w:t>)</w:t>
      </w:r>
      <w:r w:rsidR="000D22A3" w:rsidRPr="00C168D5">
        <w:rPr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>should be deprioritize</w:t>
      </w:r>
      <w:r w:rsidR="002D7310">
        <w:rPr>
          <w:b/>
          <w:bCs/>
          <w:lang w:val="en-US" w:eastAsia="zh-CN"/>
        </w:rPr>
        <w:t>d</w:t>
      </w:r>
      <w:r>
        <w:rPr>
          <w:b/>
          <w:lang w:eastAsia="zh-CN"/>
        </w:rPr>
        <w:t xml:space="preserve">, </w:t>
      </w:r>
      <w:r w:rsidR="00A83E42" w:rsidRPr="00C168D5">
        <w:rPr>
          <w:b/>
          <w:bCs/>
          <w:lang w:val="en-US" w:eastAsia="zh-CN"/>
        </w:rPr>
        <w:t>due to:</w:t>
      </w:r>
      <w:r w:rsidR="000B328D">
        <w:rPr>
          <w:b/>
          <w:bCs/>
          <w:lang w:val="en-US" w:eastAsia="zh-CN"/>
        </w:rPr>
        <w:t xml:space="preserve"> </w:t>
      </w:r>
    </w:p>
    <w:p w14:paraId="2ACF4E49" w14:textId="77777777" w:rsidR="000B328D" w:rsidRDefault="000B328D" w:rsidP="000B328D">
      <w:pPr>
        <w:pStyle w:val="af2"/>
        <w:numPr>
          <w:ilvl w:val="0"/>
          <w:numId w:val="31"/>
        </w:numPr>
        <w:overflowPunct w:val="0"/>
        <w:autoSpaceDE w:val="0"/>
        <w:autoSpaceDN w:val="0"/>
        <w:adjustRightInd w:val="0"/>
        <w:spacing w:after="0" w:line="240" w:lineRule="auto"/>
        <w:ind w:left="357" w:firstLineChars="0" w:hanging="357"/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L</w:t>
      </w:r>
      <w:r>
        <w:rPr>
          <w:b/>
          <w:bCs/>
          <w:lang w:val="en-US" w:eastAsia="zh-CN"/>
        </w:rPr>
        <w:t xml:space="preserve">ack of </w:t>
      </w:r>
      <w:r w:rsidRPr="00A83E42">
        <w:rPr>
          <w:b/>
          <w:bCs/>
          <w:lang w:val="en-US" w:eastAsia="zh-CN"/>
        </w:rPr>
        <w:t>use cases requiring low state transition delay</w:t>
      </w:r>
      <w:r>
        <w:rPr>
          <w:b/>
          <w:bCs/>
          <w:lang w:val="en-US" w:eastAsia="zh-CN"/>
        </w:rPr>
        <w:t>;</w:t>
      </w:r>
    </w:p>
    <w:p w14:paraId="6DFB1DCF" w14:textId="2F9A834F" w:rsidR="000B328D" w:rsidRPr="003C3C7E" w:rsidRDefault="000B328D" w:rsidP="000B328D">
      <w:pPr>
        <w:pStyle w:val="af2"/>
        <w:numPr>
          <w:ilvl w:val="0"/>
          <w:numId w:val="31"/>
        </w:numPr>
        <w:overflowPunct w:val="0"/>
        <w:autoSpaceDE w:val="0"/>
        <w:autoSpaceDN w:val="0"/>
        <w:adjustRightInd w:val="0"/>
        <w:spacing w:after="120" w:line="240" w:lineRule="auto"/>
        <w:ind w:left="357" w:firstLineChars="0" w:hanging="357"/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T</w:t>
      </w:r>
      <w:r w:rsidRPr="00A83E42">
        <w:rPr>
          <w:b/>
          <w:bCs/>
          <w:lang w:val="en-US" w:eastAsia="zh-CN"/>
        </w:rPr>
        <w:t xml:space="preserve">he </w:t>
      </w:r>
      <w:r>
        <w:rPr>
          <w:b/>
          <w:bCs/>
          <w:lang w:val="en-US" w:eastAsia="zh-CN"/>
        </w:rPr>
        <w:t>6G CP</w:t>
      </w:r>
      <w:r w:rsidRPr="00A83E42">
        <w:rPr>
          <w:b/>
          <w:bCs/>
          <w:lang w:val="en-US" w:eastAsia="zh-CN"/>
        </w:rPr>
        <w:t xml:space="preserve"> latency requirement of 20ms</w:t>
      </w:r>
      <w:r>
        <w:rPr>
          <w:b/>
          <w:bCs/>
          <w:lang w:val="en-US" w:eastAsia="zh-CN"/>
        </w:rPr>
        <w:t xml:space="preserve"> can be fulfilled by introduc</w:t>
      </w:r>
      <w:r w:rsidR="00702955">
        <w:rPr>
          <w:b/>
          <w:bCs/>
          <w:lang w:val="en-US" w:eastAsia="zh-CN"/>
        </w:rPr>
        <w:t>ing</w:t>
      </w:r>
      <w:r>
        <w:rPr>
          <w:b/>
          <w:bCs/>
          <w:lang w:val="en-US" w:eastAsia="zh-CN"/>
        </w:rPr>
        <w:t xml:space="preserve"> Inactive mode.</w:t>
      </w:r>
    </w:p>
    <w:p w14:paraId="1F491675" w14:textId="6634093B" w:rsidR="007765F2" w:rsidRPr="0003686B" w:rsidRDefault="008D5DC5" w:rsidP="0003686B">
      <w:pPr>
        <w:keepNext/>
        <w:keepLines/>
        <w:widowControl w:val="0"/>
        <w:numPr>
          <w:ilvl w:val="2"/>
          <w:numId w:val="30"/>
        </w:numPr>
        <w:spacing w:before="260" w:after="260" w:line="240" w:lineRule="auto"/>
        <w:jc w:val="both"/>
        <w:outlineLvl w:val="2"/>
        <w:rPr>
          <w:rFonts w:ascii="Arial" w:eastAsia="宋体" w:hAnsi="Arial" w:cs="Arial"/>
          <w:bCs/>
          <w:kern w:val="32"/>
          <w:sz w:val="24"/>
          <w:szCs w:val="32"/>
          <w:lang w:val="en-US" w:eastAsia="zh-CN"/>
        </w:rPr>
      </w:pPr>
      <w:r w:rsidRPr="0003686B">
        <w:rPr>
          <w:rFonts w:ascii="Arial" w:eastAsia="宋体" w:hAnsi="Arial" w:cs="Arial"/>
          <w:bCs/>
          <w:kern w:val="32"/>
          <w:sz w:val="24"/>
          <w:szCs w:val="32"/>
          <w:lang w:val="en-US" w:eastAsia="zh-CN"/>
        </w:rPr>
        <w:t>D</w:t>
      </w:r>
      <w:r w:rsidR="007765F2" w:rsidRPr="0003686B">
        <w:rPr>
          <w:rFonts w:ascii="Arial" w:eastAsia="宋体" w:hAnsi="Arial" w:cs="Arial"/>
          <w:bCs/>
          <w:kern w:val="32"/>
          <w:sz w:val="24"/>
          <w:szCs w:val="32"/>
          <w:lang w:val="en-US" w:eastAsia="zh-CN"/>
        </w:rPr>
        <w:t>ata transfer</w:t>
      </w:r>
      <w:r w:rsidR="00800947">
        <w:rPr>
          <w:rFonts w:ascii="Arial" w:eastAsia="宋体" w:hAnsi="Arial" w:cs="Arial"/>
          <w:bCs/>
          <w:kern w:val="32"/>
          <w:sz w:val="24"/>
          <w:szCs w:val="32"/>
          <w:lang w:val="en-US" w:eastAsia="zh-CN"/>
        </w:rPr>
        <w:t xml:space="preserve"> in inactive mode</w:t>
      </w:r>
    </w:p>
    <w:p w14:paraId="64A15367" w14:textId="417ED867" w:rsidR="0060056A" w:rsidRPr="00DF785C" w:rsidRDefault="0060056A" w:rsidP="0060056A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lang w:val="en-US" w:eastAsia="zh-CN"/>
        </w:rPr>
      </w:pPr>
      <w:r w:rsidRPr="00DF785C">
        <w:rPr>
          <w:lang w:val="en-US" w:eastAsia="zh-CN"/>
        </w:rPr>
        <w:t>In NR, the SDT was introduced in Rel-17</w:t>
      </w:r>
      <w:r>
        <w:rPr>
          <w:lang w:val="en-US" w:eastAsia="zh-CN"/>
        </w:rPr>
        <w:t xml:space="preserve"> with the following use case</w:t>
      </w:r>
      <w:r w:rsidR="005E4796">
        <w:rPr>
          <w:lang w:val="en-US" w:eastAsia="zh-CN"/>
        </w:rPr>
        <w:t>s</w:t>
      </w:r>
      <w:r>
        <w:rPr>
          <w:lang w:val="en-US" w:eastAsia="zh-CN"/>
        </w:rPr>
        <w:t>, intention</w:t>
      </w:r>
      <w:r w:rsidR="005E4796">
        <w:rPr>
          <w:lang w:val="en-US" w:eastAsia="zh-CN"/>
        </w:rPr>
        <w:t>s</w:t>
      </w:r>
      <w:r>
        <w:rPr>
          <w:lang w:val="en-US" w:eastAsia="zh-CN"/>
        </w:rPr>
        <w:t>, and m</w:t>
      </w:r>
      <w:r w:rsidRPr="004E5338">
        <w:rPr>
          <w:lang w:val="en-US" w:eastAsia="zh-CN"/>
        </w:rPr>
        <w:t>echanism</w:t>
      </w:r>
      <w:r w:rsidR="005E4796">
        <w:rPr>
          <w:lang w:val="en-US" w:eastAsia="zh-CN"/>
        </w:rPr>
        <w:t>s</w:t>
      </w:r>
      <w:r>
        <w:rPr>
          <w:lang w:val="en-US" w:eastAsia="zh-CN"/>
        </w:rPr>
        <w:t>:</w:t>
      </w:r>
    </w:p>
    <w:p w14:paraId="1C097368" w14:textId="77777777" w:rsidR="0060056A" w:rsidRDefault="0060056A" w:rsidP="0060056A">
      <w:pPr>
        <w:pStyle w:val="af2"/>
        <w:numPr>
          <w:ilvl w:val="0"/>
          <w:numId w:val="23"/>
        </w:numPr>
        <w:overflowPunct w:val="0"/>
        <w:autoSpaceDE w:val="0"/>
        <w:autoSpaceDN w:val="0"/>
        <w:adjustRightInd w:val="0"/>
        <w:spacing w:before="120" w:after="120" w:line="240" w:lineRule="auto"/>
        <w:ind w:firstLineChars="0"/>
        <w:jc w:val="both"/>
        <w:rPr>
          <w:lang w:val="en-US" w:eastAsia="zh-CN"/>
        </w:rPr>
      </w:pPr>
      <w:r w:rsidRPr="006B3DB8">
        <w:rPr>
          <w:b/>
          <w:bCs/>
          <w:lang w:val="en-US" w:eastAsia="zh-CN"/>
        </w:rPr>
        <w:t>Use case</w:t>
      </w:r>
      <w:r>
        <w:rPr>
          <w:lang w:val="en-US" w:eastAsia="zh-CN"/>
        </w:rPr>
        <w:t>: S</w:t>
      </w:r>
      <w:r w:rsidRPr="00646FEC">
        <w:rPr>
          <w:lang w:val="en-US" w:eastAsia="zh-CN"/>
        </w:rPr>
        <w:t>mall and infrequent data traffic</w:t>
      </w:r>
      <w:r>
        <w:rPr>
          <w:lang w:val="en-US" w:eastAsia="zh-CN"/>
        </w:rPr>
        <w:t>,</w:t>
      </w:r>
      <w:r w:rsidRPr="00646FEC">
        <w:rPr>
          <w:lang w:val="en-US" w:eastAsia="zh-CN"/>
        </w:rPr>
        <w:t xml:space="preserve"> </w:t>
      </w:r>
      <w:r>
        <w:rPr>
          <w:lang w:val="en-US" w:eastAsia="zh-CN"/>
        </w:rPr>
        <w:t>including:</w:t>
      </w:r>
    </w:p>
    <w:p w14:paraId="319D2038" w14:textId="179FC7BE" w:rsidR="0060056A" w:rsidRDefault="0060056A" w:rsidP="0060056A">
      <w:pPr>
        <w:pStyle w:val="af2"/>
        <w:numPr>
          <w:ilvl w:val="0"/>
          <w:numId w:val="32"/>
        </w:numPr>
        <w:overflowPunct w:val="0"/>
        <w:autoSpaceDE w:val="0"/>
        <w:autoSpaceDN w:val="0"/>
        <w:adjustRightInd w:val="0"/>
        <w:spacing w:before="120" w:after="120" w:line="240" w:lineRule="auto"/>
        <w:ind w:firstLineChars="0"/>
        <w:jc w:val="both"/>
        <w:rPr>
          <w:lang w:val="en-US" w:eastAsia="zh-CN"/>
        </w:rPr>
      </w:pPr>
      <w:r w:rsidRPr="00646FEC">
        <w:rPr>
          <w:lang w:val="en-US" w:eastAsia="zh-CN"/>
        </w:rPr>
        <w:t xml:space="preserve">Smartphone applications: traffic from Instant Messaging services; </w:t>
      </w:r>
      <w:r w:rsidR="00E51F2F">
        <w:rPr>
          <w:lang w:val="en-US" w:eastAsia="zh-CN"/>
        </w:rPr>
        <w:t>heartbeat</w:t>
      </w:r>
      <w:r w:rsidRPr="00646FEC">
        <w:rPr>
          <w:lang w:val="en-US" w:eastAsia="zh-CN"/>
        </w:rPr>
        <w:t xml:space="preserve">/keep-alive traffic from IM/email clients and other apps; </w:t>
      </w:r>
      <w:r w:rsidR="005E4796">
        <w:rPr>
          <w:lang w:val="en-US" w:eastAsia="zh-CN"/>
        </w:rPr>
        <w:t>push</w:t>
      </w:r>
      <w:r w:rsidR="005E4796" w:rsidRPr="00646FEC">
        <w:rPr>
          <w:lang w:val="en-US" w:eastAsia="zh-CN"/>
        </w:rPr>
        <w:t xml:space="preserve"> </w:t>
      </w:r>
      <w:r w:rsidRPr="00646FEC">
        <w:rPr>
          <w:lang w:val="en-US" w:eastAsia="zh-CN"/>
        </w:rPr>
        <w:t xml:space="preserve">notifications from various applications. </w:t>
      </w:r>
    </w:p>
    <w:p w14:paraId="73E9CA19" w14:textId="026284E5" w:rsidR="0060056A" w:rsidRDefault="0060056A" w:rsidP="0060056A">
      <w:pPr>
        <w:pStyle w:val="af2"/>
        <w:numPr>
          <w:ilvl w:val="0"/>
          <w:numId w:val="32"/>
        </w:numPr>
        <w:overflowPunct w:val="0"/>
        <w:autoSpaceDE w:val="0"/>
        <w:autoSpaceDN w:val="0"/>
        <w:adjustRightInd w:val="0"/>
        <w:spacing w:before="120" w:after="120" w:line="240" w:lineRule="auto"/>
        <w:ind w:firstLineChars="0"/>
        <w:jc w:val="both"/>
        <w:rPr>
          <w:lang w:val="en-US" w:eastAsia="zh-CN"/>
        </w:rPr>
      </w:pPr>
      <w:r w:rsidRPr="00646FEC">
        <w:rPr>
          <w:lang w:val="en-US" w:eastAsia="zh-CN"/>
        </w:rPr>
        <w:t>non-smartphone applications</w:t>
      </w:r>
      <w:r>
        <w:rPr>
          <w:lang w:val="en-US" w:eastAsia="zh-CN"/>
        </w:rPr>
        <w:t xml:space="preserve">: </w:t>
      </w:r>
      <w:r w:rsidRPr="00646FEC">
        <w:rPr>
          <w:lang w:val="en-US" w:eastAsia="zh-CN"/>
        </w:rPr>
        <w:t>traffic from wearables (periodic positioning information</w:t>
      </w:r>
      <w:r w:rsidR="00E51F2F">
        <w:rPr>
          <w:lang w:val="en-US" w:eastAsia="zh-CN"/>
        </w:rPr>
        <w:t>,</w:t>
      </w:r>
      <w:r w:rsidRPr="00646FEC">
        <w:rPr>
          <w:lang w:val="en-US" w:eastAsia="zh-CN"/>
        </w:rPr>
        <w:t xml:space="preserve"> </w:t>
      </w:r>
      <w:proofErr w:type="spellStart"/>
      <w:r w:rsidRPr="00646FEC">
        <w:rPr>
          <w:lang w:val="en-US" w:eastAsia="zh-CN"/>
        </w:rPr>
        <w:t>etc</w:t>
      </w:r>
      <w:proofErr w:type="spellEnd"/>
      <w:r w:rsidRPr="00646FEC">
        <w:rPr>
          <w:lang w:val="en-US" w:eastAsia="zh-CN"/>
        </w:rPr>
        <w:t>); sensors (Industrial Wireless Sensor Networks transmitting temperature, pressure readings periodically or in an event</w:t>
      </w:r>
      <w:r w:rsidR="00E51F2F">
        <w:rPr>
          <w:lang w:val="en-US" w:eastAsia="zh-CN"/>
        </w:rPr>
        <w:t>-</w:t>
      </w:r>
      <w:r w:rsidRPr="00646FEC">
        <w:rPr>
          <w:lang w:val="en-US" w:eastAsia="zh-CN"/>
        </w:rPr>
        <w:t>triggered manner</w:t>
      </w:r>
      <w:r w:rsidR="00E51F2F">
        <w:rPr>
          <w:lang w:val="en-US" w:eastAsia="zh-CN"/>
        </w:rPr>
        <w:t>,</w:t>
      </w:r>
      <w:r w:rsidRPr="00646FEC">
        <w:rPr>
          <w:lang w:val="en-US" w:eastAsia="zh-CN"/>
        </w:rPr>
        <w:t xml:space="preserve"> </w:t>
      </w:r>
      <w:proofErr w:type="spellStart"/>
      <w:r w:rsidRPr="00646FEC">
        <w:rPr>
          <w:lang w:val="en-US" w:eastAsia="zh-CN"/>
        </w:rPr>
        <w:t>etc</w:t>
      </w:r>
      <w:proofErr w:type="spellEnd"/>
      <w:r w:rsidRPr="00646FEC">
        <w:rPr>
          <w:lang w:val="en-US" w:eastAsia="zh-CN"/>
        </w:rPr>
        <w:t>); smart meters and smart meter networks sending periodic meter readings.</w:t>
      </w:r>
    </w:p>
    <w:p w14:paraId="6AFB2567" w14:textId="2FEA7418" w:rsidR="0060056A" w:rsidRDefault="0060056A" w:rsidP="0060056A">
      <w:pPr>
        <w:pStyle w:val="af2"/>
        <w:numPr>
          <w:ilvl w:val="0"/>
          <w:numId w:val="23"/>
        </w:numPr>
        <w:overflowPunct w:val="0"/>
        <w:autoSpaceDE w:val="0"/>
        <w:autoSpaceDN w:val="0"/>
        <w:adjustRightInd w:val="0"/>
        <w:spacing w:before="120" w:after="120" w:line="240" w:lineRule="auto"/>
        <w:ind w:firstLineChars="0"/>
        <w:jc w:val="both"/>
        <w:rPr>
          <w:lang w:val="en-US" w:eastAsia="zh-CN"/>
        </w:rPr>
      </w:pPr>
      <w:r w:rsidRPr="006B3DB8">
        <w:rPr>
          <w:rFonts w:hint="eastAsia"/>
          <w:b/>
          <w:bCs/>
          <w:lang w:val="en-US" w:eastAsia="zh-CN"/>
        </w:rPr>
        <w:t>Intention</w:t>
      </w:r>
      <w:r>
        <w:rPr>
          <w:rFonts w:hint="eastAsia"/>
          <w:lang w:val="en-US" w:eastAsia="zh-CN"/>
        </w:rPr>
        <w:t>:</w:t>
      </w:r>
      <w:r>
        <w:rPr>
          <w:lang w:val="en-US" w:eastAsia="zh-CN"/>
        </w:rPr>
        <w:t xml:space="preserve"> To a</w:t>
      </w:r>
      <w:r w:rsidRPr="00DF785C">
        <w:rPr>
          <w:lang w:val="en-US" w:eastAsia="zh-CN"/>
        </w:rPr>
        <w:t xml:space="preserve">llow data and/or </w:t>
      </w:r>
      <w:proofErr w:type="spellStart"/>
      <w:r w:rsidRPr="00DF785C">
        <w:rPr>
          <w:lang w:val="en-US" w:eastAsia="zh-CN"/>
        </w:rPr>
        <w:t>signalling</w:t>
      </w:r>
      <w:proofErr w:type="spellEnd"/>
      <w:r w:rsidRPr="00DF785C">
        <w:rPr>
          <w:lang w:val="en-US" w:eastAsia="zh-CN"/>
        </w:rPr>
        <w:t xml:space="preserve"> transmission while the UE remains in RRC_INACTIVE (i.e.</w:t>
      </w:r>
      <w:r w:rsidR="00E51F2F">
        <w:rPr>
          <w:lang w:val="en-US" w:eastAsia="zh-CN"/>
        </w:rPr>
        <w:t>,</w:t>
      </w:r>
      <w:r w:rsidRPr="00DF785C">
        <w:rPr>
          <w:lang w:val="en-US" w:eastAsia="zh-CN"/>
        </w:rPr>
        <w:t xml:space="preserve"> without transitioning to RRC_CONNECTED state) to reduce the power consumption and </w:t>
      </w:r>
      <w:proofErr w:type="spellStart"/>
      <w:r w:rsidRPr="00DF785C">
        <w:rPr>
          <w:lang w:val="en-US" w:eastAsia="zh-CN"/>
        </w:rPr>
        <w:t>signalling</w:t>
      </w:r>
      <w:proofErr w:type="spellEnd"/>
      <w:r w:rsidRPr="00DF785C">
        <w:rPr>
          <w:lang w:val="en-US" w:eastAsia="zh-CN"/>
        </w:rPr>
        <w:t xml:space="preserve"> overhead during state transition.</w:t>
      </w:r>
    </w:p>
    <w:p w14:paraId="3FD6D83B" w14:textId="77777777" w:rsidR="0060056A" w:rsidRDefault="0060056A" w:rsidP="0060056A">
      <w:pPr>
        <w:pStyle w:val="af2"/>
        <w:numPr>
          <w:ilvl w:val="0"/>
          <w:numId w:val="23"/>
        </w:numPr>
        <w:overflowPunct w:val="0"/>
        <w:autoSpaceDE w:val="0"/>
        <w:autoSpaceDN w:val="0"/>
        <w:adjustRightInd w:val="0"/>
        <w:spacing w:before="120" w:after="120" w:line="240" w:lineRule="auto"/>
        <w:ind w:firstLineChars="0"/>
        <w:jc w:val="both"/>
        <w:rPr>
          <w:lang w:val="en-US" w:eastAsia="zh-CN"/>
        </w:rPr>
      </w:pPr>
      <w:r w:rsidRPr="002910BD">
        <w:rPr>
          <w:b/>
          <w:bCs/>
          <w:lang w:val="en-US" w:eastAsia="zh-CN"/>
        </w:rPr>
        <w:lastRenderedPageBreak/>
        <w:t>Mechanism</w:t>
      </w:r>
      <w:r w:rsidRPr="002910BD">
        <w:rPr>
          <w:lang w:val="en-US" w:eastAsia="zh-CN"/>
        </w:rPr>
        <w:t>:</w:t>
      </w:r>
      <w:r>
        <w:rPr>
          <w:lang w:val="en-US" w:eastAsia="zh-CN"/>
        </w:rPr>
        <w:t xml:space="preserve"> I</w:t>
      </w:r>
      <w:r w:rsidRPr="002910BD">
        <w:rPr>
          <w:lang w:val="en-US" w:eastAsia="zh-CN"/>
        </w:rPr>
        <w:t>nitiated with either a transmission over RACH (referred to as RA-SDT) or over Type 1 CG resources (referred to as CG-SDT)</w:t>
      </w:r>
      <w:r>
        <w:rPr>
          <w:lang w:val="en-US" w:eastAsia="zh-CN"/>
        </w:rPr>
        <w:t>.</w:t>
      </w:r>
    </w:p>
    <w:p w14:paraId="303213FF" w14:textId="77777777" w:rsidR="0060056A" w:rsidRDefault="0060056A" w:rsidP="0060056A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H</w:t>
      </w:r>
      <w:r>
        <w:rPr>
          <w:lang w:val="en-US" w:eastAsia="zh-CN"/>
        </w:rPr>
        <w:t>owever, the initiation o</w:t>
      </w:r>
      <w:r w:rsidRPr="009931AB">
        <w:rPr>
          <w:lang w:val="en-US" w:eastAsia="zh-CN"/>
        </w:rPr>
        <w:t>f SDT is subject to significant restrictions</w:t>
      </w:r>
      <w:r>
        <w:rPr>
          <w:lang w:val="en-US" w:eastAsia="zh-CN"/>
        </w:rPr>
        <w:t>:</w:t>
      </w:r>
    </w:p>
    <w:p w14:paraId="0C35D8D5" w14:textId="77777777" w:rsidR="0060056A" w:rsidRPr="00860015" w:rsidRDefault="0060056A" w:rsidP="0060056A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lang w:val="en-US" w:eastAsia="zh-CN"/>
        </w:rPr>
      </w:pPr>
      <w:r w:rsidRPr="00860015">
        <w:rPr>
          <w:lang w:val="en-US" w:eastAsia="zh-CN"/>
        </w:rPr>
        <w:t>-</w:t>
      </w:r>
      <w:r w:rsidRPr="00860015">
        <w:rPr>
          <w:lang w:val="en-US" w:eastAsia="zh-CN"/>
        </w:rPr>
        <w:tab/>
        <w:t>less than a configured amount of UL data awaits transmission across all radio bearers for which SDT is enabled, and;</w:t>
      </w:r>
    </w:p>
    <w:p w14:paraId="08CC29E4" w14:textId="77777777" w:rsidR="0060056A" w:rsidRPr="00860015" w:rsidRDefault="0060056A" w:rsidP="0060056A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lang w:val="en-US" w:eastAsia="zh-CN"/>
        </w:rPr>
      </w:pPr>
      <w:r w:rsidRPr="00860015">
        <w:rPr>
          <w:lang w:val="en-US" w:eastAsia="zh-CN"/>
        </w:rPr>
        <w:t>-</w:t>
      </w:r>
      <w:r w:rsidRPr="00860015">
        <w:rPr>
          <w:lang w:val="en-US" w:eastAsia="zh-CN"/>
        </w:rPr>
        <w:tab/>
        <w:t>the DL RSRP is above a configured threshold, and;</w:t>
      </w:r>
    </w:p>
    <w:p w14:paraId="1B6FC062" w14:textId="637D97D1" w:rsidR="0060056A" w:rsidRPr="00B474E7" w:rsidRDefault="0060056A" w:rsidP="0060056A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lang w:val="en-US" w:eastAsia="zh-CN"/>
        </w:rPr>
      </w:pPr>
      <w:r w:rsidRPr="00860015">
        <w:rPr>
          <w:lang w:val="en-US" w:eastAsia="zh-CN"/>
        </w:rPr>
        <w:t>-</w:t>
      </w:r>
      <w:r w:rsidRPr="00860015">
        <w:rPr>
          <w:lang w:val="en-US" w:eastAsia="zh-CN"/>
        </w:rPr>
        <w:tab/>
      </w:r>
      <w:r w:rsidR="00E51F2F">
        <w:rPr>
          <w:lang w:val="en-US" w:eastAsia="zh-CN"/>
        </w:rPr>
        <w:t>A</w:t>
      </w:r>
      <w:r w:rsidRPr="00860015">
        <w:rPr>
          <w:lang w:val="en-US" w:eastAsia="zh-CN"/>
        </w:rPr>
        <w:t xml:space="preserve"> valid SDT resource (either RACH or Configured grant) is available</w:t>
      </w:r>
      <w:r>
        <w:rPr>
          <w:lang w:val="en-US" w:eastAsia="zh-CN"/>
        </w:rPr>
        <w:t>.</w:t>
      </w:r>
    </w:p>
    <w:p w14:paraId="29343E0E" w14:textId="7F17A0A0" w:rsidR="0060056A" w:rsidRDefault="0060056A" w:rsidP="0060056A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lang w:val="en-US" w:eastAsia="zh-CN"/>
        </w:rPr>
      </w:pPr>
      <w:r w:rsidRPr="004C71E9">
        <w:rPr>
          <w:lang w:val="en-US" w:eastAsia="zh-CN"/>
        </w:rPr>
        <w:t xml:space="preserve">Furthermore, 6G will further </w:t>
      </w:r>
      <w:r>
        <w:rPr>
          <w:lang w:val="en-US" w:eastAsia="zh-CN"/>
        </w:rPr>
        <w:t>study</w:t>
      </w:r>
      <w:r w:rsidRPr="004C71E9">
        <w:rPr>
          <w:lang w:val="en-US" w:eastAsia="zh-CN"/>
        </w:rPr>
        <w:t xml:space="preserve"> power</w:t>
      </w:r>
      <w:r w:rsidR="0098785F">
        <w:rPr>
          <w:lang w:val="en-US" w:eastAsia="zh-CN"/>
        </w:rPr>
        <w:t xml:space="preserve"> </w:t>
      </w:r>
      <w:r w:rsidRPr="004C71E9">
        <w:rPr>
          <w:lang w:val="en-US" w:eastAsia="zh-CN"/>
        </w:rPr>
        <w:t xml:space="preserve">saving </w:t>
      </w:r>
      <w:r>
        <w:rPr>
          <w:lang w:val="en-US" w:eastAsia="zh-CN"/>
        </w:rPr>
        <w:t>mechanism</w:t>
      </w:r>
      <w:r w:rsidRPr="004C71E9">
        <w:rPr>
          <w:lang w:val="en-US" w:eastAsia="zh-CN"/>
        </w:rPr>
        <w:t xml:space="preserve">s for connected mode. If the connected mode can also meet the requirements for small and infrequent data traffic under low power </w:t>
      </w:r>
      <w:r>
        <w:rPr>
          <w:lang w:val="en-US" w:eastAsia="zh-CN"/>
        </w:rPr>
        <w:t>consumption</w:t>
      </w:r>
      <w:r w:rsidRPr="004C71E9">
        <w:rPr>
          <w:lang w:val="en-US" w:eastAsia="zh-CN"/>
        </w:rPr>
        <w:t xml:space="preserve">, the necessity of </w:t>
      </w:r>
      <w:r>
        <w:rPr>
          <w:lang w:val="en-US" w:eastAsia="zh-CN"/>
        </w:rPr>
        <w:t>studying</w:t>
      </w:r>
      <w:r w:rsidRPr="004C71E9">
        <w:rPr>
          <w:lang w:val="en-US" w:eastAsia="zh-CN"/>
        </w:rPr>
        <w:t xml:space="preserve"> data transfer during inactive mode would be significantly </w:t>
      </w:r>
      <w:r w:rsidRPr="00E2339B">
        <w:rPr>
          <w:lang w:val="en-US" w:eastAsia="zh-CN"/>
        </w:rPr>
        <w:t>reduced</w:t>
      </w:r>
      <w:r w:rsidRPr="004C71E9">
        <w:rPr>
          <w:lang w:val="en-US" w:eastAsia="zh-CN"/>
        </w:rPr>
        <w:t>.</w:t>
      </w:r>
      <w:r w:rsidR="00237DC7">
        <w:rPr>
          <w:lang w:val="en-US" w:eastAsia="zh-CN"/>
        </w:rPr>
        <w:t xml:space="preserve"> This can be revisited </w:t>
      </w:r>
      <w:r w:rsidR="00237DC7" w:rsidRPr="00237DC7">
        <w:rPr>
          <w:lang w:val="en-US" w:eastAsia="zh-CN"/>
        </w:rPr>
        <w:t xml:space="preserve">after the power saving mechanisms in </w:t>
      </w:r>
      <w:r w:rsidR="00902320">
        <w:rPr>
          <w:lang w:val="en-US" w:eastAsia="zh-CN"/>
        </w:rPr>
        <w:t>c</w:t>
      </w:r>
      <w:r w:rsidR="00237DC7" w:rsidRPr="00237DC7">
        <w:rPr>
          <w:lang w:val="en-US" w:eastAsia="zh-CN"/>
        </w:rPr>
        <w:t>onnected mode are stable</w:t>
      </w:r>
      <w:r w:rsidR="00237DC7">
        <w:rPr>
          <w:lang w:val="en-US" w:eastAsia="zh-CN"/>
        </w:rPr>
        <w:t>.</w:t>
      </w:r>
    </w:p>
    <w:p w14:paraId="543D5961" w14:textId="77777777" w:rsidR="0060056A" w:rsidRPr="00F1142A" w:rsidRDefault="0060056A" w:rsidP="0060056A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herefore, we propose:</w:t>
      </w:r>
    </w:p>
    <w:p w14:paraId="79962C6A" w14:textId="1F5274F6" w:rsidR="007765F2" w:rsidRPr="00C16A34" w:rsidRDefault="003357FB" w:rsidP="00C16A34">
      <w:pPr>
        <w:pStyle w:val="af2"/>
        <w:numPr>
          <w:ilvl w:val="0"/>
          <w:numId w:val="22"/>
        </w:numPr>
        <w:spacing w:before="120" w:after="120"/>
        <w:ind w:left="0" w:firstLineChars="0" w:firstLine="0"/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RAN2 to d</w:t>
      </w:r>
      <w:r w:rsidR="007765F2" w:rsidRPr="00C16A34">
        <w:rPr>
          <w:b/>
          <w:bCs/>
          <w:lang w:val="en-US" w:eastAsia="zh-CN"/>
        </w:rPr>
        <w:t>e</w:t>
      </w:r>
      <w:r w:rsidR="007765F2" w:rsidRPr="00C16A34">
        <w:rPr>
          <w:rFonts w:hint="eastAsia"/>
          <w:b/>
          <w:bCs/>
          <w:lang w:val="en-US" w:eastAsia="zh-CN"/>
        </w:rPr>
        <w:t>prioritize</w:t>
      </w:r>
      <w:r w:rsidR="007765F2" w:rsidRPr="00C16A34">
        <w:rPr>
          <w:b/>
          <w:bCs/>
          <w:lang w:val="en-US" w:eastAsia="zh-CN"/>
        </w:rPr>
        <w:t xml:space="preserve"> the discussion on</w:t>
      </w:r>
      <w:r w:rsidR="00E6175C" w:rsidRPr="00C16A34">
        <w:rPr>
          <w:b/>
          <w:bCs/>
          <w:lang w:val="en-US" w:eastAsia="zh-CN"/>
        </w:rPr>
        <w:t xml:space="preserve"> data transfer</w:t>
      </w:r>
      <w:r w:rsidR="00F506B1" w:rsidRPr="00C16A34">
        <w:rPr>
          <w:b/>
          <w:bCs/>
          <w:lang w:val="en-US" w:eastAsia="zh-CN"/>
        </w:rPr>
        <w:t xml:space="preserve"> during </w:t>
      </w:r>
      <w:r w:rsidR="00642A04">
        <w:rPr>
          <w:b/>
          <w:bCs/>
          <w:lang w:val="en-US" w:eastAsia="zh-CN"/>
        </w:rPr>
        <w:t>I</w:t>
      </w:r>
      <w:r w:rsidR="00F506B1" w:rsidRPr="00C16A34">
        <w:rPr>
          <w:b/>
          <w:bCs/>
          <w:lang w:val="en-US" w:eastAsia="zh-CN"/>
        </w:rPr>
        <w:t>nactive</w:t>
      </w:r>
      <w:r w:rsidR="000615EB" w:rsidRPr="00C16A34">
        <w:rPr>
          <w:b/>
          <w:bCs/>
          <w:lang w:val="en-US" w:eastAsia="zh-CN"/>
        </w:rPr>
        <w:t xml:space="preserve"> mode</w:t>
      </w:r>
      <w:r w:rsidR="00F506B1" w:rsidRPr="00C16A34">
        <w:rPr>
          <w:b/>
          <w:bCs/>
          <w:lang w:val="en-US" w:eastAsia="zh-CN"/>
        </w:rPr>
        <w:t>.</w:t>
      </w:r>
      <w:r>
        <w:rPr>
          <w:b/>
          <w:bCs/>
          <w:lang w:val="en-US" w:eastAsia="zh-CN"/>
        </w:rPr>
        <w:t xml:space="preserve"> And </w:t>
      </w:r>
      <w:r>
        <w:rPr>
          <w:rFonts w:hint="eastAsia"/>
          <w:b/>
          <w:bCs/>
          <w:lang w:val="en-US" w:eastAsia="zh-CN"/>
        </w:rPr>
        <w:t>revisit</w:t>
      </w:r>
      <w:r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the</w:t>
      </w:r>
      <w:r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necessity</w:t>
      </w:r>
      <w:r>
        <w:rPr>
          <w:b/>
          <w:bCs/>
          <w:lang w:val="en-US" w:eastAsia="zh-CN"/>
        </w:rPr>
        <w:t xml:space="preserve"> after the power saving </w:t>
      </w:r>
      <w:r>
        <w:rPr>
          <w:rFonts w:hint="eastAsia"/>
          <w:b/>
          <w:bCs/>
          <w:lang w:val="en-US" w:eastAsia="zh-CN"/>
        </w:rPr>
        <w:t>mechanisms</w:t>
      </w:r>
      <w:r>
        <w:rPr>
          <w:b/>
          <w:bCs/>
          <w:lang w:val="en-US" w:eastAsia="zh-CN"/>
        </w:rPr>
        <w:t xml:space="preserve"> in </w:t>
      </w:r>
      <w:r w:rsidR="00E51F2F">
        <w:rPr>
          <w:b/>
          <w:bCs/>
          <w:lang w:val="en-US" w:eastAsia="zh-CN"/>
        </w:rPr>
        <w:t xml:space="preserve">the </w:t>
      </w:r>
      <w:r>
        <w:rPr>
          <w:b/>
          <w:bCs/>
          <w:lang w:val="en-US" w:eastAsia="zh-CN"/>
        </w:rPr>
        <w:t xml:space="preserve">Connected mode </w:t>
      </w:r>
      <w:r w:rsidR="00F42719">
        <w:rPr>
          <w:b/>
          <w:bCs/>
          <w:lang w:val="en-US" w:eastAsia="zh-CN"/>
        </w:rPr>
        <w:t xml:space="preserve">of 6G </w:t>
      </w:r>
      <w:r>
        <w:rPr>
          <w:b/>
          <w:bCs/>
          <w:lang w:val="en-US" w:eastAsia="zh-CN"/>
        </w:rPr>
        <w:t xml:space="preserve">are stable. </w:t>
      </w:r>
    </w:p>
    <w:p w14:paraId="7FB7FBAC" w14:textId="197E0E21" w:rsidR="008D5DC5" w:rsidRPr="00FC4B4F" w:rsidRDefault="008D5DC5" w:rsidP="00FC4B4F">
      <w:pPr>
        <w:keepNext/>
        <w:keepLines/>
        <w:widowControl w:val="0"/>
        <w:numPr>
          <w:ilvl w:val="2"/>
          <w:numId w:val="30"/>
        </w:numPr>
        <w:spacing w:before="260" w:after="260" w:line="240" w:lineRule="auto"/>
        <w:jc w:val="both"/>
        <w:outlineLvl w:val="2"/>
        <w:rPr>
          <w:rFonts w:ascii="Arial" w:eastAsia="宋体" w:hAnsi="Arial" w:cs="Arial"/>
          <w:bCs/>
          <w:kern w:val="32"/>
          <w:sz w:val="24"/>
          <w:szCs w:val="32"/>
          <w:lang w:val="en-US" w:eastAsia="zh-CN"/>
        </w:rPr>
      </w:pPr>
      <w:r w:rsidRPr="00FC4B4F">
        <w:rPr>
          <w:rFonts w:ascii="Arial" w:eastAsia="宋体" w:hAnsi="Arial" w:cs="Arial"/>
          <w:bCs/>
          <w:kern w:val="32"/>
          <w:sz w:val="24"/>
          <w:szCs w:val="32"/>
          <w:lang w:val="en-US" w:eastAsia="zh-CN"/>
        </w:rPr>
        <w:t xml:space="preserve">RNA </w:t>
      </w:r>
      <w:r w:rsidR="00F506B1" w:rsidRPr="00FC4B4F">
        <w:rPr>
          <w:rFonts w:ascii="Arial" w:eastAsia="宋体" w:hAnsi="Arial" w:cs="Arial"/>
          <w:bCs/>
          <w:kern w:val="32"/>
          <w:sz w:val="24"/>
          <w:szCs w:val="32"/>
          <w:lang w:val="en-US" w:eastAsia="zh-CN"/>
        </w:rPr>
        <w:t>and paging</w:t>
      </w:r>
    </w:p>
    <w:p w14:paraId="6A8F27F6" w14:textId="1BC80F42" w:rsidR="00350830" w:rsidRDefault="006046A2" w:rsidP="00350830">
      <w:pPr>
        <w:overflowPunct w:val="0"/>
        <w:autoSpaceDE w:val="0"/>
        <w:autoSpaceDN w:val="0"/>
        <w:adjustRightInd w:val="0"/>
        <w:spacing w:before="120" w:after="120" w:line="240" w:lineRule="auto"/>
        <w:jc w:val="both"/>
      </w:pPr>
      <w:r>
        <w:rPr>
          <w:rFonts w:hint="eastAsia"/>
          <w:lang w:val="en-US" w:eastAsia="zh-CN"/>
        </w:rPr>
        <w:t>In</w:t>
      </w:r>
      <w:r>
        <w:rPr>
          <w:lang w:val="en-US" w:eastAsia="zh-CN"/>
        </w:rPr>
        <w:t xml:space="preserve"> NR</w:t>
      </w:r>
      <w:r w:rsidR="00F523E1">
        <w:rPr>
          <w:lang w:val="en-US" w:eastAsia="zh-CN"/>
        </w:rPr>
        <w:t xml:space="preserve">, </w:t>
      </w:r>
      <w:r w:rsidR="00F523E1" w:rsidRPr="00D36F9D">
        <w:t>the last serving NG-RAN node</w:t>
      </w:r>
      <w:r w:rsidR="00F523E1">
        <w:t xml:space="preserve"> </w:t>
      </w:r>
      <w:r w:rsidR="00CD3831">
        <w:t>should</w:t>
      </w:r>
      <w:r w:rsidR="00F523E1">
        <w:t xml:space="preserve"> configure </w:t>
      </w:r>
      <w:r w:rsidR="00F523E1">
        <w:rPr>
          <w:rFonts w:hint="eastAsia"/>
          <w:lang w:eastAsia="zh-CN"/>
        </w:rPr>
        <w:t>UE</w:t>
      </w:r>
      <w:r w:rsidR="00F523E1">
        <w:t xml:space="preserve"> </w:t>
      </w:r>
      <w:r w:rsidR="00F523E1">
        <w:rPr>
          <w:rFonts w:hint="eastAsia"/>
          <w:lang w:eastAsia="zh-CN"/>
        </w:rPr>
        <w:t>wit</w:t>
      </w:r>
      <w:r w:rsidR="00F523E1">
        <w:t xml:space="preserve">h </w:t>
      </w:r>
      <w:r w:rsidR="00F523E1" w:rsidRPr="00F523E1">
        <w:t>an RNA</w:t>
      </w:r>
      <w:r w:rsidR="00F523E1">
        <w:t xml:space="preserve"> when releasing UE to RRC_INACTIVE, </w:t>
      </w:r>
      <w:r w:rsidR="00F523E1" w:rsidRPr="00F523E1">
        <w:t>the RNA can cover a single or multiple cells, and shall be contained within the CN registration area</w:t>
      </w:r>
      <w:r w:rsidR="00F523E1">
        <w:t xml:space="preserve">. </w:t>
      </w:r>
      <w:r w:rsidR="00350830" w:rsidRPr="00D36F9D">
        <w:t>A UE in the RRC_INACTIVE state</w:t>
      </w:r>
      <w:r w:rsidR="00350830">
        <w:t xml:space="preserve"> can be configured with </w:t>
      </w:r>
      <w:r w:rsidR="00350830" w:rsidRPr="00D36F9D">
        <w:t>periodic RNA update</w:t>
      </w:r>
      <w:r w:rsidR="00350830">
        <w:t>, and</w:t>
      </w:r>
      <w:r w:rsidR="00350830" w:rsidRPr="00D36F9D">
        <w:t xml:space="preserve"> is required to initiate RNA update procedure when it moves out of the configured RNA. </w:t>
      </w:r>
      <w:r w:rsidR="00AD31D8" w:rsidRPr="00D36F9D">
        <w:t xml:space="preserve">When receiving RNA update request from the UE, the receiving </w:t>
      </w:r>
      <w:proofErr w:type="spellStart"/>
      <w:r w:rsidR="00AD31D8" w:rsidRPr="00D36F9D">
        <w:t>gNB</w:t>
      </w:r>
      <w:proofErr w:type="spellEnd"/>
      <w:r w:rsidR="00B7643B">
        <w:t xml:space="preserve"> could</w:t>
      </w:r>
      <w:r w:rsidR="0023560B">
        <w:t xml:space="preserve"> </w:t>
      </w:r>
      <w:r w:rsidR="00AD31D8" w:rsidRPr="00D36F9D">
        <w:t xml:space="preserve">trigger the </w:t>
      </w:r>
      <w:proofErr w:type="spellStart"/>
      <w:r w:rsidR="00790368">
        <w:t>Xn</w:t>
      </w:r>
      <w:proofErr w:type="spellEnd"/>
      <w:r w:rsidR="00790368">
        <w:t>-based UE context retrieval</w:t>
      </w:r>
      <w:r w:rsidR="00AD31D8" w:rsidRPr="00D36F9D">
        <w:t xml:space="preserve"> procedure to get the UE context from the last serving </w:t>
      </w:r>
      <w:proofErr w:type="spellStart"/>
      <w:r w:rsidR="00AD31D8" w:rsidRPr="00D36F9D">
        <w:t>gNB</w:t>
      </w:r>
      <w:proofErr w:type="spellEnd"/>
      <w:r w:rsidR="00AD31D8">
        <w:t>.</w:t>
      </w:r>
      <w:r w:rsidR="007B60F4">
        <w:t xml:space="preserve"> </w:t>
      </w:r>
      <w:proofErr w:type="spellStart"/>
      <w:r w:rsidR="00CD3831" w:rsidRPr="00F523E1">
        <w:t>Xn</w:t>
      </w:r>
      <w:proofErr w:type="spellEnd"/>
      <w:r w:rsidR="00CD3831" w:rsidRPr="00F523E1">
        <w:t xml:space="preserve"> connectivity should be available within the RNA</w:t>
      </w:r>
      <w:r w:rsidR="00CD3831">
        <w:t xml:space="preserve"> as only </w:t>
      </w:r>
      <w:proofErr w:type="spellStart"/>
      <w:r w:rsidR="00CD3831">
        <w:t>Xn</w:t>
      </w:r>
      <w:proofErr w:type="spellEnd"/>
      <w:r w:rsidR="00CD3831">
        <w:t>-based UE context retrieval is supported in NR.</w:t>
      </w:r>
      <w:r w:rsidR="00077E31">
        <w:t xml:space="preserve"> On the other hand, i</w:t>
      </w:r>
      <w:r w:rsidR="007B60F4" w:rsidRPr="007B60F4">
        <w:t xml:space="preserve">f the last serving </w:t>
      </w:r>
      <w:proofErr w:type="spellStart"/>
      <w:r w:rsidR="007B60F4" w:rsidRPr="007B60F4">
        <w:t>gNB</w:t>
      </w:r>
      <w:proofErr w:type="spellEnd"/>
      <w:r w:rsidR="007B60F4" w:rsidRPr="007B60F4">
        <w:t xml:space="preserve"> receives DL data from the UPF or DL UE-associated signalling from the AMF while the UE is in RRC_INACTIVE, it pages </w:t>
      </w:r>
      <w:r w:rsidR="00077E31">
        <w:t xml:space="preserve">the UE </w:t>
      </w:r>
      <w:r w:rsidR="007B60F4" w:rsidRPr="007B60F4">
        <w:t xml:space="preserve">in the cells corresponding to the RNA and may send RAN Paging to neighbour </w:t>
      </w:r>
      <w:proofErr w:type="spellStart"/>
      <w:r w:rsidR="007B60F4" w:rsidRPr="007B60F4">
        <w:t>gNB</w:t>
      </w:r>
      <w:proofErr w:type="spellEnd"/>
      <w:r w:rsidR="007B60F4" w:rsidRPr="007B60F4">
        <w:t xml:space="preserve">(s) if the RNA includes cells of neighbour </w:t>
      </w:r>
      <w:proofErr w:type="spellStart"/>
      <w:r w:rsidR="007B60F4" w:rsidRPr="007B60F4">
        <w:t>gNB</w:t>
      </w:r>
      <w:proofErr w:type="spellEnd"/>
      <w:r w:rsidR="007B60F4" w:rsidRPr="007B60F4">
        <w:t>(s).</w:t>
      </w:r>
    </w:p>
    <w:p w14:paraId="5B113B5C" w14:textId="3B421A71" w:rsidR="008627F3" w:rsidRPr="0014294A" w:rsidRDefault="00E45732" w:rsidP="0014294A">
      <w:pPr>
        <w:overflowPunct w:val="0"/>
        <w:autoSpaceDE w:val="0"/>
        <w:autoSpaceDN w:val="0"/>
        <w:adjustRightInd w:val="0"/>
        <w:spacing w:before="120" w:after="120" w:line="240" w:lineRule="auto"/>
        <w:jc w:val="both"/>
      </w:pPr>
      <w:r>
        <w:rPr>
          <w:rFonts w:hint="eastAsia"/>
          <w:lang w:eastAsia="zh-CN"/>
        </w:rPr>
        <w:t>During</w:t>
      </w:r>
      <w:r>
        <w:t xml:space="preserve"> </w:t>
      </w:r>
      <w:r>
        <w:rPr>
          <w:lang w:eastAsia="zh-CN"/>
        </w:rPr>
        <w:t xml:space="preserve">the above procedures, the </w:t>
      </w:r>
      <w:r w:rsidRPr="00E45732">
        <w:rPr>
          <w:lang w:eastAsia="zh-CN"/>
        </w:rPr>
        <w:t xml:space="preserve">last serving </w:t>
      </w:r>
      <w:proofErr w:type="spellStart"/>
      <w:r w:rsidRPr="00E45732">
        <w:rPr>
          <w:lang w:eastAsia="zh-CN"/>
        </w:rPr>
        <w:t>gNB</w:t>
      </w:r>
      <w:proofErr w:type="spellEnd"/>
      <w:r>
        <w:rPr>
          <w:lang w:eastAsia="zh-CN"/>
        </w:rPr>
        <w:t xml:space="preserve"> will allocate a </w:t>
      </w:r>
      <w:r w:rsidR="00E51F2F">
        <w:rPr>
          <w:lang w:eastAsia="zh-CN"/>
        </w:rPr>
        <w:t>dedicated</w:t>
      </w:r>
      <w:r>
        <w:rPr>
          <w:lang w:eastAsia="zh-CN"/>
        </w:rPr>
        <w:t xml:space="preserve"> </w:t>
      </w:r>
      <w:r w:rsidRPr="00D36F9D">
        <w:rPr>
          <w:rFonts w:eastAsia="MS Mincho"/>
        </w:rPr>
        <w:t xml:space="preserve">I-RNTI </w:t>
      </w:r>
      <w:r>
        <w:rPr>
          <w:rFonts w:eastAsia="MS Mincho"/>
        </w:rPr>
        <w:t xml:space="preserve">to </w:t>
      </w:r>
      <w:r w:rsidR="00E51F2F">
        <w:rPr>
          <w:rFonts w:eastAsia="MS Mincho"/>
        </w:rPr>
        <w:t xml:space="preserve">the </w:t>
      </w:r>
      <w:r>
        <w:rPr>
          <w:rFonts w:eastAsia="MS Mincho"/>
        </w:rPr>
        <w:t>UE to</w:t>
      </w:r>
      <w:r>
        <w:t xml:space="preserve"> </w:t>
      </w:r>
      <w:r w:rsidRPr="00D36F9D">
        <w:t>identify the UE context in RRC_INACTIVE</w:t>
      </w:r>
      <w:r w:rsidR="004C6727">
        <w:t xml:space="preserve">. </w:t>
      </w:r>
      <w:r w:rsidR="004C6727" w:rsidRPr="004C6727">
        <w:t>The UE</w:t>
      </w:r>
      <w:r w:rsidR="004C6727">
        <w:t xml:space="preserve"> shall provide the </w:t>
      </w:r>
      <w:r w:rsidR="004C6727" w:rsidRPr="004C6727">
        <w:t>I-RNTI</w:t>
      </w:r>
      <w:r w:rsidR="004C6727">
        <w:t xml:space="preserve"> in the RRC resume request</w:t>
      </w:r>
      <w:r w:rsidR="0000462E">
        <w:t xml:space="preserve"> message</w:t>
      </w:r>
      <w:r w:rsidR="004C6727">
        <w:t xml:space="preserve"> when it</w:t>
      </w:r>
      <w:r w:rsidR="004C6727" w:rsidRPr="004C6727">
        <w:t xml:space="preserve"> resumes from RRC_INACTIVE</w:t>
      </w:r>
      <w:r w:rsidR="004C6727">
        <w:t>.</w:t>
      </w:r>
      <w:r w:rsidR="00680702">
        <w:t xml:space="preserve"> And the </w:t>
      </w:r>
      <w:r w:rsidR="00680702" w:rsidRPr="00680702">
        <w:t>I-RNTI</w:t>
      </w:r>
      <w:r w:rsidR="00680702">
        <w:t xml:space="preserve"> will be included in the </w:t>
      </w:r>
      <w:r w:rsidR="00A26C10">
        <w:t>P</w:t>
      </w:r>
      <w:r w:rsidR="00680702">
        <w:t xml:space="preserve">aging message in the </w:t>
      </w:r>
      <w:r w:rsidR="00680702" w:rsidRPr="007B60F4">
        <w:t>RAN Paging</w:t>
      </w:r>
      <w:r w:rsidR="00680702">
        <w:t>.</w:t>
      </w:r>
      <w:r w:rsidR="00680702" w:rsidRPr="00680702">
        <w:t xml:space="preserve"> </w:t>
      </w:r>
      <w:r w:rsidR="00114952">
        <w:t>The</w:t>
      </w:r>
      <w:r w:rsidR="00114952" w:rsidRPr="00F506B1">
        <w:rPr>
          <w:rFonts w:eastAsia="Times New Roman"/>
          <w:lang w:eastAsia="zh-CN"/>
        </w:rPr>
        <w:t xml:space="preserve"> I-RNTI structure</w:t>
      </w:r>
      <w:r w:rsidR="00114952">
        <w:rPr>
          <w:rFonts w:eastAsia="Times New Roman"/>
          <w:lang w:eastAsia="zh-CN"/>
        </w:rPr>
        <w:t xml:space="preserve"> is described in the Annex of TS 38.300 as follows: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506B1" w14:paraId="2F2A0D3A" w14:textId="77777777" w:rsidTr="00F506B1">
        <w:tc>
          <w:tcPr>
            <w:tcW w:w="9629" w:type="dxa"/>
          </w:tcPr>
          <w:p w14:paraId="3F1F2BD0" w14:textId="77777777" w:rsidR="00F506B1" w:rsidRPr="00F506B1" w:rsidRDefault="00F506B1" w:rsidP="00F506B1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="Times New Roman"/>
                <w:lang w:eastAsia="zh-CN"/>
              </w:rPr>
            </w:pPr>
            <w:r w:rsidRPr="00F506B1">
              <w:rPr>
                <w:rFonts w:eastAsia="Times New Roman"/>
                <w:lang w:eastAsia="zh-CN"/>
              </w:rPr>
              <w:t>To support an NG-RAN node in resolving the Local NG-RAN ID of the NG-RAN node that allocated the UE context, the I-RNTI structure is as follows:</w:t>
            </w:r>
          </w:p>
          <w:p w14:paraId="29E099EA" w14:textId="77777777" w:rsidR="00F506B1" w:rsidRPr="00F506B1" w:rsidRDefault="00F506B1" w:rsidP="00F506B1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68" w:hanging="284"/>
              <w:textAlignment w:val="baseline"/>
              <w:rPr>
                <w:rFonts w:eastAsia="Times New Roman"/>
                <w:lang w:eastAsia="zh-CN"/>
              </w:rPr>
            </w:pPr>
            <w:r w:rsidRPr="00F506B1">
              <w:rPr>
                <w:rFonts w:eastAsia="Times New Roman"/>
                <w:lang w:eastAsia="zh-CN"/>
              </w:rPr>
              <w:t>-</w:t>
            </w:r>
            <w:r w:rsidRPr="00F506B1">
              <w:rPr>
                <w:rFonts w:eastAsia="Times New Roman"/>
                <w:lang w:eastAsia="zh-CN"/>
              </w:rPr>
              <w:tab/>
              <w:t>the first part (starting from the MSB of the I-RNTI) identifies the I-RNTI profile. It is 2 bits long for a Full I-RNTI or 1 bit long for a short I-RNTI, and it indicates the length of a Local NG-RAN Node Identifier of the NG-RAN Node that allocated the I-RNTI;</w:t>
            </w:r>
          </w:p>
          <w:p w14:paraId="287D6732" w14:textId="77777777" w:rsidR="00F506B1" w:rsidRPr="00F506B1" w:rsidRDefault="00F506B1" w:rsidP="00F506B1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68" w:hanging="284"/>
              <w:textAlignment w:val="baseline"/>
              <w:rPr>
                <w:rFonts w:eastAsia="Times New Roman"/>
                <w:lang w:eastAsia="zh-CN"/>
              </w:rPr>
            </w:pPr>
            <w:r w:rsidRPr="00F506B1">
              <w:rPr>
                <w:rFonts w:eastAsia="Times New Roman"/>
                <w:lang w:eastAsia="zh-CN"/>
              </w:rPr>
              <w:t>-</w:t>
            </w:r>
            <w:r w:rsidRPr="00F506B1">
              <w:rPr>
                <w:rFonts w:eastAsia="Times New Roman"/>
                <w:lang w:eastAsia="zh-CN"/>
              </w:rPr>
              <w:tab/>
              <w:t>the second part, immediately following the first part, is a Local NG-RAN Node Identifier;</w:t>
            </w:r>
          </w:p>
          <w:p w14:paraId="6DECC40D" w14:textId="77777777" w:rsidR="00F506B1" w:rsidRPr="00F506B1" w:rsidRDefault="00F506B1" w:rsidP="00F506B1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68" w:hanging="284"/>
              <w:textAlignment w:val="baseline"/>
              <w:rPr>
                <w:lang w:eastAsia="zh-CN"/>
              </w:rPr>
            </w:pPr>
            <w:r w:rsidRPr="00F506B1">
              <w:rPr>
                <w:rFonts w:eastAsia="Times New Roman"/>
                <w:lang w:eastAsia="zh-CN"/>
              </w:rPr>
              <w:t>-</w:t>
            </w:r>
            <w:r w:rsidRPr="00F506B1">
              <w:rPr>
                <w:rFonts w:eastAsia="Times New Roman"/>
                <w:lang w:eastAsia="zh-CN"/>
              </w:rPr>
              <w:tab/>
              <w:t>the third part, immediately following the second part, identifies the UE context stored in the NG-RAN node that allocated the I-RNTI.</w:t>
            </w:r>
          </w:p>
        </w:tc>
      </w:tr>
    </w:tbl>
    <w:p w14:paraId="58B6CBA2" w14:textId="2CA6190B" w:rsidR="00373B1B" w:rsidRPr="00373B1B" w:rsidRDefault="00373B1B" w:rsidP="00373B1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lang w:eastAsia="zh-CN"/>
        </w:rPr>
      </w:pPr>
      <w:r w:rsidRPr="00373B1B">
        <w:rPr>
          <w:lang w:eastAsia="zh-CN"/>
        </w:rPr>
        <w:t>As previously described, one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key</w:t>
      </w:r>
      <w:r w:rsidRPr="00373B1B">
        <w:rPr>
          <w:lang w:eastAsia="zh-CN"/>
        </w:rPr>
        <w:t xml:space="preserve"> reason why RRC INACTIVE has not been enabled on the network side is that it requires additional </w:t>
      </w:r>
      <w:r>
        <w:rPr>
          <w:lang w:eastAsia="zh-CN"/>
        </w:rPr>
        <w:t>effort</w:t>
      </w:r>
      <w:r w:rsidRPr="00373B1B">
        <w:rPr>
          <w:lang w:eastAsia="zh-CN"/>
        </w:rPr>
        <w:t xml:space="preserve"> </w:t>
      </w:r>
      <w:r>
        <w:rPr>
          <w:lang w:eastAsia="zh-CN"/>
        </w:rPr>
        <w:t>for</w:t>
      </w:r>
      <w:r w:rsidRPr="00373B1B">
        <w:rPr>
          <w:lang w:eastAsia="zh-CN"/>
        </w:rPr>
        <w:t xml:space="preserve"> RNA </w:t>
      </w:r>
      <w:r>
        <w:rPr>
          <w:lang w:eastAsia="zh-CN"/>
        </w:rPr>
        <w:t>management</w:t>
      </w:r>
      <w:r w:rsidRPr="00373B1B">
        <w:rPr>
          <w:lang w:eastAsia="zh-CN"/>
        </w:rPr>
        <w:t xml:space="preserve">, which increases the </w:t>
      </w:r>
      <w:r>
        <w:rPr>
          <w:lang w:eastAsia="zh-CN"/>
        </w:rPr>
        <w:t>OPEX</w:t>
      </w:r>
      <w:r w:rsidRPr="00373B1B">
        <w:rPr>
          <w:lang w:eastAsia="zh-CN"/>
        </w:rPr>
        <w:t xml:space="preserve"> for operators. Therefore, it is necessary for </w:t>
      </w:r>
      <w:r w:rsidR="00E63AAC" w:rsidRPr="00373B1B">
        <w:rPr>
          <w:lang w:eastAsia="zh-CN"/>
        </w:rPr>
        <w:t xml:space="preserve">RAN2 to study how to </w:t>
      </w:r>
      <w:r w:rsidR="00E63AAC">
        <w:rPr>
          <w:lang w:eastAsia="zh-CN"/>
        </w:rPr>
        <w:t>minimize</w:t>
      </w:r>
      <w:r w:rsidR="00E63AAC" w:rsidRPr="00373B1B">
        <w:rPr>
          <w:lang w:eastAsia="zh-CN"/>
        </w:rPr>
        <w:t xml:space="preserve"> the complexity </w:t>
      </w:r>
      <w:r w:rsidRPr="00373B1B">
        <w:rPr>
          <w:lang w:eastAsia="zh-CN"/>
        </w:rPr>
        <w:t xml:space="preserve">of supporting </w:t>
      </w:r>
      <w:r w:rsidR="00434E94">
        <w:rPr>
          <w:lang w:eastAsia="zh-CN"/>
        </w:rPr>
        <w:t xml:space="preserve">the </w:t>
      </w:r>
      <w:r w:rsidRPr="00373B1B">
        <w:rPr>
          <w:lang w:eastAsia="zh-CN"/>
        </w:rPr>
        <w:t>I</w:t>
      </w:r>
      <w:r w:rsidR="00AA37D0">
        <w:rPr>
          <w:lang w:eastAsia="zh-CN"/>
        </w:rPr>
        <w:t>nactive</w:t>
      </w:r>
      <w:r w:rsidR="00434E94">
        <w:rPr>
          <w:lang w:eastAsia="zh-CN"/>
        </w:rPr>
        <w:t xml:space="preserve"> </w:t>
      </w:r>
      <w:r w:rsidR="00AA37D0">
        <w:rPr>
          <w:lang w:eastAsia="zh-CN"/>
        </w:rPr>
        <w:t>mode</w:t>
      </w:r>
      <w:r w:rsidRPr="00373B1B">
        <w:rPr>
          <w:lang w:eastAsia="zh-CN"/>
        </w:rPr>
        <w:t>.</w:t>
      </w:r>
    </w:p>
    <w:p w14:paraId="43FE7E30" w14:textId="7DE533F8" w:rsidR="00373B1B" w:rsidRPr="00373B1B" w:rsidRDefault="00373B1B" w:rsidP="00373B1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lang w:eastAsia="zh-CN"/>
        </w:rPr>
      </w:pPr>
      <w:r w:rsidRPr="00373B1B">
        <w:rPr>
          <w:lang w:eastAsia="zh-CN"/>
        </w:rPr>
        <w:t xml:space="preserve">One </w:t>
      </w:r>
      <w:r w:rsidR="00434E94">
        <w:rPr>
          <w:lang w:eastAsia="zh-CN"/>
        </w:rPr>
        <w:t>approach for further study</w:t>
      </w:r>
      <w:r w:rsidRPr="00373B1B">
        <w:rPr>
          <w:lang w:eastAsia="zh-CN"/>
        </w:rPr>
        <w:t xml:space="preserve"> is </w:t>
      </w:r>
      <w:r w:rsidR="00E63AAC" w:rsidRPr="00373B1B">
        <w:rPr>
          <w:lang w:eastAsia="zh-CN"/>
        </w:rPr>
        <w:t xml:space="preserve">to support </w:t>
      </w:r>
      <w:r w:rsidRPr="00373B1B">
        <w:rPr>
          <w:lang w:eastAsia="zh-CN"/>
        </w:rPr>
        <w:t xml:space="preserve">only CN paging, i.e., </w:t>
      </w:r>
      <w:r w:rsidR="00434E94">
        <w:rPr>
          <w:lang w:eastAsia="zh-CN"/>
        </w:rPr>
        <w:t>no</w:t>
      </w:r>
      <w:r w:rsidRPr="00373B1B">
        <w:rPr>
          <w:lang w:eastAsia="zh-CN"/>
        </w:rPr>
        <w:t xml:space="preserve"> RAN paging, </w:t>
      </w:r>
      <w:r w:rsidR="00E51F2F">
        <w:rPr>
          <w:lang w:eastAsia="zh-CN"/>
        </w:rPr>
        <w:t>thus</w:t>
      </w:r>
      <w:r w:rsidRPr="00373B1B">
        <w:rPr>
          <w:lang w:eastAsia="zh-CN"/>
        </w:rPr>
        <w:t xml:space="preserve"> </w:t>
      </w:r>
      <w:r w:rsidR="00434E94">
        <w:rPr>
          <w:lang w:eastAsia="zh-CN"/>
        </w:rPr>
        <w:t>no</w:t>
      </w:r>
      <w:r w:rsidRPr="00373B1B">
        <w:rPr>
          <w:lang w:eastAsia="zh-CN"/>
        </w:rPr>
        <w:t xml:space="preserve"> need to manage </w:t>
      </w:r>
      <w:r w:rsidR="00434E94">
        <w:rPr>
          <w:lang w:eastAsia="zh-CN"/>
        </w:rPr>
        <w:t xml:space="preserve">separate </w:t>
      </w:r>
      <w:r w:rsidRPr="00373B1B">
        <w:rPr>
          <w:lang w:eastAsia="zh-CN"/>
        </w:rPr>
        <w:t>RNA.</w:t>
      </w:r>
      <w:r w:rsidR="00434E94">
        <w:rPr>
          <w:lang w:eastAsia="zh-CN"/>
        </w:rPr>
        <w:t xml:space="preserve"> </w:t>
      </w:r>
      <w:r w:rsidRPr="00373B1B">
        <w:rPr>
          <w:lang w:eastAsia="zh-CN"/>
        </w:rPr>
        <w:t>However, removing RAN paging raises several additional issues, including:</w:t>
      </w:r>
    </w:p>
    <w:p w14:paraId="305A3F2D" w14:textId="1ABDDE49" w:rsidR="00373B1B" w:rsidRPr="00373B1B" w:rsidRDefault="00373B1B" w:rsidP="00434E94">
      <w:pPr>
        <w:pStyle w:val="af2"/>
        <w:numPr>
          <w:ilvl w:val="0"/>
          <w:numId w:val="23"/>
        </w:numPr>
        <w:overflowPunct w:val="0"/>
        <w:autoSpaceDE w:val="0"/>
        <w:autoSpaceDN w:val="0"/>
        <w:adjustRightInd w:val="0"/>
        <w:spacing w:before="120" w:after="120" w:line="240" w:lineRule="auto"/>
        <w:ind w:firstLineChars="0"/>
        <w:jc w:val="both"/>
        <w:rPr>
          <w:lang w:eastAsia="zh-CN"/>
        </w:rPr>
      </w:pPr>
      <w:r w:rsidRPr="00373B1B">
        <w:rPr>
          <w:lang w:eastAsia="zh-CN"/>
        </w:rPr>
        <w:t>Issue 1: Storage location of UE context</w:t>
      </w:r>
      <w:r w:rsidR="00434E94">
        <w:rPr>
          <w:lang w:eastAsia="zh-CN"/>
        </w:rPr>
        <w:t>;</w:t>
      </w:r>
    </w:p>
    <w:p w14:paraId="712F3CF8" w14:textId="01056307" w:rsidR="00373B1B" w:rsidRPr="00373B1B" w:rsidRDefault="00373B1B" w:rsidP="00434E94">
      <w:pPr>
        <w:pStyle w:val="af2"/>
        <w:numPr>
          <w:ilvl w:val="0"/>
          <w:numId w:val="23"/>
        </w:numPr>
        <w:overflowPunct w:val="0"/>
        <w:autoSpaceDE w:val="0"/>
        <w:autoSpaceDN w:val="0"/>
        <w:adjustRightInd w:val="0"/>
        <w:spacing w:before="120" w:after="120" w:line="240" w:lineRule="auto"/>
        <w:ind w:firstLineChars="0"/>
        <w:jc w:val="both"/>
        <w:rPr>
          <w:lang w:eastAsia="zh-CN"/>
        </w:rPr>
      </w:pPr>
      <w:r w:rsidRPr="00373B1B">
        <w:rPr>
          <w:lang w:eastAsia="zh-CN"/>
        </w:rPr>
        <w:t>Issue 2: UE context retrieval</w:t>
      </w:r>
      <w:r w:rsidR="00434E94">
        <w:rPr>
          <w:lang w:eastAsia="zh-CN"/>
        </w:rPr>
        <w:t>;</w:t>
      </w:r>
    </w:p>
    <w:p w14:paraId="7000D294" w14:textId="1317A7B3" w:rsidR="00373B1B" w:rsidRPr="00373B1B" w:rsidRDefault="00373B1B" w:rsidP="00434E94">
      <w:pPr>
        <w:pStyle w:val="af2"/>
        <w:numPr>
          <w:ilvl w:val="0"/>
          <w:numId w:val="23"/>
        </w:numPr>
        <w:overflowPunct w:val="0"/>
        <w:autoSpaceDE w:val="0"/>
        <w:autoSpaceDN w:val="0"/>
        <w:adjustRightInd w:val="0"/>
        <w:spacing w:before="120" w:after="120" w:line="240" w:lineRule="auto"/>
        <w:ind w:firstLineChars="0"/>
        <w:jc w:val="both"/>
        <w:rPr>
          <w:lang w:eastAsia="zh-CN"/>
        </w:rPr>
      </w:pPr>
      <w:r w:rsidRPr="00373B1B">
        <w:rPr>
          <w:lang w:eastAsia="zh-CN"/>
        </w:rPr>
        <w:t xml:space="preserve">Issue 3: How the UE identification in </w:t>
      </w:r>
      <w:r w:rsidR="00E51F2F">
        <w:rPr>
          <w:lang w:eastAsia="zh-CN"/>
        </w:rPr>
        <w:t>the P</w:t>
      </w:r>
      <w:r w:rsidRPr="00373B1B">
        <w:rPr>
          <w:lang w:eastAsia="zh-CN"/>
        </w:rPr>
        <w:t xml:space="preserve">aging </w:t>
      </w:r>
      <w:r w:rsidR="00434E94">
        <w:rPr>
          <w:lang w:eastAsia="zh-CN"/>
        </w:rPr>
        <w:t xml:space="preserve">message </w:t>
      </w:r>
      <w:r w:rsidRPr="00373B1B">
        <w:rPr>
          <w:lang w:eastAsia="zh-CN"/>
        </w:rPr>
        <w:t>indicates the storage location of the UE context</w:t>
      </w:r>
      <w:r w:rsidR="00434E94">
        <w:rPr>
          <w:lang w:eastAsia="zh-CN"/>
        </w:rPr>
        <w:t>.</w:t>
      </w:r>
    </w:p>
    <w:p w14:paraId="40E8322C" w14:textId="5A070A63" w:rsidR="00373B1B" w:rsidRDefault="00373B1B" w:rsidP="00373B1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lang w:eastAsia="zh-CN"/>
        </w:rPr>
      </w:pPr>
      <w:r w:rsidRPr="00373B1B">
        <w:rPr>
          <w:lang w:eastAsia="zh-CN"/>
        </w:rPr>
        <w:t xml:space="preserve">Regarding the above issues, we understand that the UE context can be stored in the last serving cell. If the UE initiates a </w:t>
      </w:r>
      <w:r w:rsidR="00D4655B">
        <w:rPr>
          <w:lang w:eastAsia="zh-CN"/>
        </w:rPr>
        <w:t xml:space="preserve">RRC </w:t>
      </w:r>
      <w:r w:rsidRPr="00373B1B">
        <w:rPr>
          <w:lang w:eastAsia="zh-CN"/>
        </w:rPr>
        <w:t xml:space="preserve">Resume procedure in the last serving cell, the UE context retrieval process is not required, which is highly beneficial for scenarios where </w:t>
      </w:r>
      <w:r w:rsidR="00D4655B">
        <w:rPr>
          <w:lang w:eastAsia="zh-CN"/>
        </w:rPr>
        <w:t>UE</w:t>
      </w:r>
      <w:r w:rsidRPr="00373B1B">
        <w:rPr>
          <w:lang w:eastAsia="zh-CN"/>
        </w:rPr>
        <w:t xml:space="preserve"> ha</w:t>
      </w:r>
      <w:r w:rsidR="00D4655B">
        <w:rPr>
          <w:lang w:eastAsia="zh-CN"/>
        </w:rPr>
        <w:t>s</w:t>
      </w:r>
      <w:r w:rsidRPr="00373B1B">
        <w:rPr>
          <w:lang w:eastAsia="zh-CN"/>
        </w:rPr>
        <w:t xml:space="preserve"> low mobility or </w:t>
      </w:r>
      <w:r w:rsidR="0026172A">
        <w:rPr>
          <w:lang w:eastAsia="zh-CN"/>
        </w:rPr>
        <w:t>remains</w:t>
      </w:r>
      <w:r w:rsidRPr="00373B1B">
        <w:rPr>
          <w:lang w:eastAsia="zh-CN"/>
        </w:rPr>
        <w:t xml:space="preserve"> stationary. For UE context retrieval, considering that the </w:t>
      </w:r>
      <w:proofErr w:type="spellStart"/>
      <w:r w:rsidRPr="00373B1B">
        <w:rPr>
          <w:lang w:eastAsia="zh-CN"/>
        </w:rPr>
        <w:t>Xn</w:t>
      </w:r>
      <w:proofErr w:type="spellEnd"/>
      <w:r w:rsidRPr="00373B1B">
        <w:rPr>
          <w:lang w:eastAsia="zh-CN"/>
        </w:rPr>
        <w:t xml:space="preserve"> interface between </w:t>
      </w:r>
      <w:r w:rsidR="00D4655B">
        <w:rPr>
          <w:lang w:eastAsia="zh-CN"/>
        </w:rPr>
        <w:t>RAN nodes</w:t>
      </w:r>
      <w:r w:rsidRPr="00373B1B">
        <w:rPr>
          <w:lang w:eastAsia="zh-CN"/>
        </w:rPr>
        <w:t xml:space="preserve"> within a TA is not always available</w:t>
      </w:r>
      <w:r w:rsidR="00D4655B">
        <w:rPr>
          <w:lang w:eastAsia="zh-CN"/>
        </w:rPr>
        <w:t>, e.g.</w:t>
      </w:r>
      <w:r w:rsidRPr="00373B1B">
        <w:rPr>
          <w:lang w:eastAsia="zh-CN"/>
        </w:rPr>
        <w:t xml:space="preserve">, if the UE moves over a large area during the </w:t>
      </w:r>
      <w:r w:rsidR="00F71E46" w:rsidRPr="00373B1B">
        <w:rPr>
          <w:lang w:eastAsia="zh-CN"/>
        </w:rPr>
        <w:t>I</w:t>
      </w:r>
      <w:r w:rsidR="00F71E46">
        <w:rPr>
          <w:lang w:eastAsia="zh-CN"/>
        </w:rPr>
        <w:t>nactive mode</w:t>
      </w:r>
      <w:r w:rsidR="00D4655B">
        <w:rPr>
          <w:lang w:eastAsia="zh-CN"/>
        </w:rPr>
        <w:t xml:space="preserve">, </w:t>
      </w:r>
      <w:r w:rsidRPr="00373B1B">
        <w:rPr>
          <w:lang w:eastAsia="zh-CN"/>
        </w:rPr>
        <w:t xml:space="preserve">it becomes necessary to consider NG-based UE context retrieval. </w:t>
      </w:r>
      <w:bookmarkStart w:id="6" w:name="_Hlk213252018"/>
      <w:r w:rsidRPr="00373B1B">
        <w:rPr>
          <w:lang w:eastAsia="zh-CN"/>
        </w:rPr>
        <w:t xml:space="preserve">In such a case, the UE context should also be stored on </w:t>
      </w:r>
      <w:r w:rsidRPr="00373B1B">
        <w:rPr>
          <w:lang w:eastAsia="zh-CN"/>
        </w:rPr>
        <w:lastRenderedPageBreak/>
        <w:t>the CN side to reduce the delay of UE context retrieval</w:t>
      </w:r>
      <w:r w:rsidR="00D4655B">
        <w:rPr>
          <w:lang w:eastAsia="zh-CN"/>
        </w:rPr>
        <w:t xml:space="preserve"> procedure</w:t>
      </w:r>
      <w:r w:rsidRPr="00373B1B">
        <w:rPr>
          <w:lang w:eastAsia="zh-CN"/>
        </w:rPr>
        <w:t>.</w:t>
      </w:r>
      <w:r w:rsidR="00D4655B">
        <w:rPr>
          <w:lang w:eastAsia="zh-CN"/>
        </w:rPr>
        <w:t xml:space="preserve"> </w:t>
      </w:r>
      <w:r w:rsidRPr="00373B1B">
        <w:rPr>
          <w:lang w:eastAsia="zh-CN"/>
        </w:rPr>
        <w:t xml:space="preserve">Furthermore, to indicate the storage location of the UE context, the UE identification in </w:t>
      </w:r>
      <w:r w:rsidR="0026172A">
        <w:rPr>
          <w:lang w:eastAsia="zh-CN"/>
        </w:rPr>
        <w:t>the P</w:t>
      </w:r>
      <w:r w:rsidRPr="00373B1B">
        <w:rPr>
          <w:lang w:eastAsia="zh-CN"/>
        </w:rPr>
        <w:t xml:space="preserve">aging </w:t>
      </w:r>
      <w:r w:rsidR="00D4655B">
        <w:rPr>
          <w:lang w:eastAsia="zh-CN"/>
        </w:rPr>
        <w:t xml:space="preserve">message </w:t>
      </w:r>
      <w:r w:rsidRPr="00373B1B">
        <w:rPr>
          <w:lang w:eastAsia="zh-CN"/>
        </w:rPr>
        <w:t>should</w:t>
      </w:r>
      <w:r w:rsidR="002B359B">
        <w:rPr>
          <w:lang w:eastAsia="zh-CN"/>
        </w:rPr>
        <w:t xml:space="preserve"> be further studied</w:t>
      </w:r>
      <w:r w:rsidRPr="00373B1B">
        <w:rPr>
          <w:lang w:eastAsia="zh-CN"/>
        </w:rPr>
        <w:t xml:space="preserve">, </w:t>
      </w:r>
      <w:r w:rsidR="00D4655B">
        <w:rPr>
          <w:lang w:eastAsia="zh-CN"/>
        </w:rPr>
        <w:t>e.g.,</w:t>
      </w:r>
      <w:r w:rsidR="002B359B">
        <w:rPr>
          <w:lang w:eastAsia="zh-CN"/>
        </w:rPr>
        <w:t xml:space="preserve"> </w:t>
      </w:r>
      <w:bookmarkStart w:id="7" w:name="_Hlk213252243"/>
      <w:r w:rsidR="002B359B">
        <w:rPr>
          <w:lang w:eastAsia="zh-CN"/>
        </w:rPr>
        <w:t>identify</w:t>
      </w:r>
      <w:r w:rsidR="002B359B" w:rsidRPr="002B359B">
        <w:rPr>
          <w:lang w:eastAsia="zh-CN"/>
        </w:rPr>
        <w:t xml:space="preserve"> the UE context</w:t>
      </w:r>
      <w:r w:rsidR="002B359B">
        <w:rPr>
          <w:lang w:eastAsia="zh-CN"/>
        </w:rPr>
        <w:t xml:space="preserve"> and storage location</w:t>
      </w:r>
      <w:bookmarkEnd w:id="7"/>
      <w:r w:rsidR="002B359B" w:rsidRPr="002B359B">
        <w:rPr>
          <w:lang w:eastAsia="zh-CN"/>
        </w:rPr>
        <w:t xml:space="preserve"> based on the S-TMSI</w:t>
      </w:r>
      <w:r w:rsidRPr="00373B1B">
        <w:rPr>
          <w:lang w:eastAsia="zh-CN"/>
        </w:rPr>
        <w:t>.</w:t>
      </w:r>
      <w:r w:rsidR="003E6DD4">
        <w:rPr>
          <w:lang w:eastAsia="zh-CN"/>
        </w:rPr>
        <w:t xml:space="preserve"> The detailed procedure is illustrated in</w:t>
      </w:r>
      <w:r w:rsidR="003E6DD4" w:rsidRPr="003E6DD4">
        <w:rPr>
          <w:b/>
          <w:bCs/>
          <w:lang w:eastAsia="zh-CN"/>
        </w:rPr>
        <w:t xml:space="preserve"> Figure 2.1-2</w:t>
      </w:r>
      <w:r w:rsidR="003E6DD4">
        <w:rPr>
          <w:lang w:eastAsia="zh-CN"/>
        </w:rPr>
        <w:t>.</w:t>
      </w:r>
      <w:bookmarkEnd w:id="6"/>
    </w:p>
    <w:p w14:paraId="39B30A1C" w14:textId="0839318B" w:rsidR="00415108" w:rsidRDefault="000F66F6" w:rsidP="00415108">
      <w:pPr>
        <w:overflowPunct w:val="0"/>
        <w:autoSpaceDE w:val="0"/>
        <w:autoSpaceDN w:val="0"/>
        <w:adjustRightInd w:val="0"/>
        <w:spacing w:before="120" w:after="120" w:line="240" w:lineRule="auto"/>
        <w:jc w:val="center"/>
        <w:rPr>
          <w:lang w:eastAsia="zh-CN"/>
        </w:rPr>
      </w:pPr>
      <w:r>
        <w:object w:dxaOrig="12941" w:dyaOrig="8401" w14:anchorId="1CB6C4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4pt;height:301pt" o:ole="">
            <v:imagedata r:id="rId14" o:title=""/>
          </v:shape>
          <o:OLEObject Type="Embed" ProgID="Visio.Drawing.15" ShapeID="_x0000_i1025" DrawAspect="Content" ObjectID="_1824041321" r:id="rId15"/>
        </w:object>
      </w:r>
    </w:p>
    <w:p w14:paraId="66A57A45" w14:textId="4E7583AE" w:rsidR="00B62199" w:rsidRDefault="00B62199" w:rsidP="00B62199">
      <w:pPr>
        <w:spacing w:after="60"/>
        <w:jc w:val="center"/>
        <w:rPr>
          <w:rFonts w:ascii="Arial" w:hAnsi="Arial"/>
          <w:b/>
          <w:lang w:val="en-US" w:eastAsia="zh-CN" w:bidi="ar"/>
        </w:rPr>
      </w:pPr>
      <w:r w:rsidRPr="001D7C6B">
        <w:rPr>
          <w:rFonts w:ascii="Arial" w:hAnsi="Arial"/>
          <w:b/>
          <w:lang w:val="en-US" w:eastAsia="zh-CN" w:bidi="ar"/>
        </w:rPr>
        <w:t>Figure 2.1-</w:t>
      </w:r>
      <w:r>
        <w:rPr>
          <w:rFonts w:ascii="Arial" w:hAnsi="Arial"/>
          <w:b/>
          <w:lang w:val="en-US" w:eastAsia="zh-CN" w:bidi="ar"/>
        </w:rPr>
        <w:t>2:</w:t>
      </w:r>
      <w:r w:rsidRPr="001D7C6B">
        <w:rPr>
          <w:rFonts w:ascii="Arial" w:hAnsi="Arial"/>
          <w:b/>
          <w:lang w:val="en-US" w:eastAsia="zh-CN" w:bidi="ar"/>
        </w:rPr>
        <w:t xml:space="preserve"> </w:t>
      </w:r>
      <w:r>
        <w:rPr>
          <w:rFonts w:ascii="Arial" w:hAnsi="Arial"/>
          <w:b/>
          <w:lang w:val="en-US" w:eastAsia="zh-CN" w:bidi="ar"/>
        </w:rPr>
        <w:t>State transi</w:t>
      </w:r>
      <w:r w:rsidR="00980254">
        <w:rPr>
          <w:rFonts w:ascii="Arial" w:hAnsi="Arial"/>
          <w:b/>
          <w:lang w:val="en-US" w:eastAsia="zh-CN" w:bidi="ar"/>
        </w:rPr>
        <w:t>tion based on CN paging</w:t>
      </w:r>
    </w:p>
    <w:p w14:paraId="3D90DB68" w14:textId="3D50BC88" w:rsidR="00451991" w:rsidRPr="00451991" w:rsidRDefault="00373B1B" w:rsidP="00373B1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lang w:eastAsia="zh-CN"/>
        </w:rPr>
      </w:pPr>
      <w:r w:rsidRPr="00373B1B">
        <w:rPr>
          <w:lang w:eastAsia="zh-CN"/>
        </w:rPr>
        <w:t>Overall, this approach also impacts other groups, such as RAN3 and SA2. Therefore, coordination with these groups is necessary once RAN2 reaches a consensus.</w:t>
      </w:r>
    </w:p>
    <w:p w14:paraId="0FB20942" w14:textId="31BDA0E9" w:rsidR="00A659C5" w:rsidRPr="00C37E51" w:rsidRDefault="00E63AAC" w:rsidP="00614000">
      <w:pPr>
        <w:pStyle w:val="af2"/>
        <w:numPr>
          <w:ilvl w:val="0"/>
          <w:numId w:val="22"/>
        </w:numPr>
        <w:spacing w:before="120" w:after="0"/>
        <w:ind w:left="0" w:firstLineChars="0" w:firstLine="0"/>
        <w:jc w:val="both"/>
        <w:rPr>
          <w:b/>
          <w:bCs/>
          <w:lang w:val="en-US" w:eastAsia="zh-CN"/>
        </w:rPr>
      </w:pPr>
      <w:r w:rsidRPr="00C37E51">
        <w:rPr>
          <w:b/>
          <w:bCs/>
          <w:lang w:val="en-US" w:eastAsia="zh-CN"/>
        </w:rPr>
        <w:t xml:space="preserve">RAN2 to study how to minimize the complexity to support the </w:t>
      </w:r>
      <w:r w:rsidR="004F5D2B">
        <w:rPr>
          <w:b/>
          <w:bCs/>
          <w:lang w:val="en-US" w:eastAsia="zh-CN"/>
        </w:rPr>
        <w:t>I</w:t>
      </w:r>
      <w:r w:rsidRPr="00C37E51">
        <w:rPr>
          <w:b/>
          <w:bCs/>
          <w:lang w:val="en-US" w:eastAsia="zh-CN"/>
        </w:rPr>
        <w:t>nactive mode</w:t>
      </w:r>
      <w:r w:rsidR="0083420E">
        <w:rPr>
          <w:b/>
          <w:bCs/>
          <w:lang w:val="en-US" w:eastAsia="zh-CN"/>
        </w:rPr>
        <w:t xml:space="preserve"> in 6G</w:t>
      </w:r>
      <w:r w:rsidRPr="00C37E51">
        <w:rPr>
          <w:rFonts w:hint="eastAsia"/>
          <w:b/>
          <w:bCs/>
          <w:lang w:val="en-US" w:eastAsia="zh-CN"/>
        </w:rPr>
        <w:t xml:space="preserve">. </w:t>
      </w:r>
      <w:r w:rsidR="00A659C5" w:rsidRPr="00C37E51">
        <w:rPr>
          <w:b/>
          <w:bCs/>
          <w:lang w:val="en-US" w:eastAsia="zh-CN"/>
        </w:rPr>
        <w:t xml:space="preserve">The following </w:t>
      </w:r>
      <w:r w:rsidR="00A378DD">
        <w:rPr>
          <w:b/>
          <w:bCs/>
          <w:lang w:val="en-US" w:eastAsia="zh-CN"/>
        </w:rPr>
        <w:t>aspect</w:t>
      </w:r>
      <w:r w:rsidR="00A378DD" w:rsidRPr="00C37E51">
        <w:rPr>
          <w:b/>
          <w:bCs/>
          <w:lang w:val="en-US" w:eastAsia="zh-CN"/>
        </w:rPr>
        <w:t>s</w:t>
      </w:r>
      <w:r w:rsidR="00A659C5" w:rsidRPr="00C37E51">
        <w:rPr>
          <w:b/>
          <w:bCs/>
          <w:lang w:val="en-US" w:eastAsia="zh-CN"/>
        </w:rPr>
        <w:t xml:space="preserve"> could be considered:</w:t>
      </w:r>
    </w:p>
    <w:p w14:paraId="7B0924DA" w14:textId="77777777" w:rsidR="00543FA3" w:rsidRDefault="00543FA3" w:rsidP="00543FA3">
      <w:pPr>
        <w:pStyle w:val="af2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357" w:firstLineChars="0" w:hanging="357"/>
        <w:rPr>
          <w:rFonts w:eastAsia="宋体"/>
          <w:b/>
          <w:lang w:val="en-US" w:eastAsia="zh-CN"/>
        </w:rPr>
      </w:pPr>
      <w:r w:rsidRPr="00A632B0">
        <w:rPr>
          <w:rFonts w:eastAsia="宋体"/>
          <w:b/>
          <w:lang w:val="en-US" w:eastAsia="zh-CN"/>
        </w:rPr>
        <w:t xml:space="preserve">Paging is </w:t>
      </w:r>
      <w:r>
        <w:rPr>
          <w:rFonts w:eastAsia="宋体"/>
          <w:b/>
          <w:lang w:val="en-US" w:eastAsia="zh-CN"/>
        </w:rPr>
        <w:t xml:space="preserve">only </w:t>
      </w:r>
      <w:r w:rsidRPr="00A632B0">
        <w:rPr>
          <w:rFonts w:eastAsia="宋体"/>
          <w:b/>
          <w:lang w:val="en-US" w:eastAsia="zh-CN"/>
        </w:rPr>
        <w:t>initiated by C</w:t>
      </w:r>
      <w:r>
        <w:rPr>
          <w:rFonts w:eastAsia="宋体"/>
          <w:b/>
          <w:lang w:val="en-US" w:eastAsia="zh-CN"/>
        </w:rPr>
        <w:t xml:space="preserve">N, i.e., no RAN paging, thus no need to manage </w:t>
      </w:r>
      <w:r>
        <w:rPr>
          <w:rFonts w:eastAsia="宋体" w:hint="eastAsia"/>
          <w:b/>
          <w:lang w:val="en-US" w:eastAsia="zh-CN"/>
        </w:rPr>
        <w:t>separate</w:t>
      </w:r>
      <w:r>
        <w:rPr>
          <w:rFonts w:eastAsia="宋体"/>
          <w:b/>
          <w:lang w:val="en-US" w:eastAsia="zh-CN"/>
        </w:rPr>
        <w:t xml:space="preserve"> </w:t>
      </w:r>
      <w:r>
        <w:rPr>
          <w:rFonts w:eastAsia="宋体" w:hint="eastAsia"/>
          <w:b/>
          <w:lang w:val="en-US" w:eastAsia="zh-CN"/>
        </w:rPr>
        <w:t>RNA</w:t>
      </w:r>
      <w:r w:rsidRPr="00981836">
        <w:rPr>
          <w:rFonts w:eastAsia="宋体"/>
          <w:b/>
          <w:lang w:val="en-US" w:eastAsia="zh-CN"/>
        </w:rPr>
        <w:t>.</w:t>
      </w:r>
    </w:p>
    <w:p w14:paraId="3046515F" w14:textId="65B487C8" w:rsidR="002658DF" w:rsidRPr="00981836" w:rsidRDefault="00A632B0" w:rsidP="00541AF7">
      <w:pPr>
        <w:pStyle w:val="af2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357" w:firstLineChars="0" w:hanging="357"/>
        <w:rPr>
          <w:rFonts w:eastAsia="宋体"/>
          <w:b/>
          <w:lang w:val="en-US" w:eastAsia="zh-CN"/>
        </w:rPr>
      </w:pPr>
      <w:r>
        <w:rPr>
          <w:rFonts w:eastAsia="宋体" w:hint="eastAsia"/>
          <w:b/>
          <w:lang w:val="en-US" w:eastAsia="zh-CN"/>
        </w:rPr>
        <w:t>UE</w:t>
      </w:r>
      <w:r>
        <w:rPr>
          <w:rFonts w:eastAsia="宋体"/>
          <w:b/>
          <w:lang w:val="en-US" w:eastAsia="zh-CN"/>
        </w:rPr>
        <w:t xml:space="preserve"> </w:t>
      </w:r>
      <w:r>
        <w:rPr>
          <w:rFonts w:eastAsia="宋体" w:hint="eastAsia"/>
          <w:b/>
          <w:lang w:val="en-US" w:eastAsia="zh-CN"/>
        </w:rPr>
        <w:t>context</w:t>
      </w:r>
      <w:r>
        <w:rPr>
          <w:rFonts w:eastAsia="宋体"/>
          <w:b/>
          <w:lang w:val="en-US" w:eastAsia="zh-CN"/>
        </w:rPr>
        <w:t xml:space="preserve"> </w:t>
      </w:r>
      <w:r>
        <w:rPr>
          <w:rFonts w:eastAsia="宋体" w:hint="eastAsia"/>
          <w:b/>
          <w:lang w:val="en-US" w:eastAsia="zh-CN"/>
        </w:rPr>
        <w:t>can</w:t>
      </w:r>
      <w:r>
        <w:rPr>
          <w:rFonts w:eastAsia="宋体"/>
          <w:b/>
          <w:lang w:val="en-US" w:eastAsia="zh-CN"/>
        </w:rPr>
        <w:t xml:space="preserve"> be stored at CN and/or RAN node (</w:t>
      </w:r>
      <w:r w:rsidR="00695AC7">
        <w:rPr>
          <w:rFonts w:eastAsia="宋体" w:hint="eastAsia"/>
          <w:b/>
          <w:lang w:val="en-US" w:eastAsia="zh-CN"/>
        </w:rPr>
        <w:t>i.</w:t>
      </w:r>
      <w:r>
        <w:rPr>
          <w:rFonts w:eastAsia="宋体"/>
          <w:b/>
          <w:lang w:val="en-US" w:eastAsia="zh-CN"/>
        </w:rPr>
        <w:t>e., last serving cell)</w:t>
      </w:r>
      <w:r w:rsidR="002658DF" w:rsidRPr="00981836">
        <w:rPr>
          <w:rFonts w:eastAsia="宋体"/>
          <w:b/>
          <w:lang w:val="en-US" w:eastAsia="zh-CN"/>
        </w:rPr>
        <w:t>.</w:t>
      </w:r>
    </w:p>
    <w:p w14:paraId="368F6F17" w14:textId="1B28313A" w:rsidR="00A632B0" w:rsidRDefault="003A49F1" w:rsidP="00541AF7">
      <w:pPr>
        <w:pStyle w:val="af2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357" w:firstLineChars="0" w:hanging="357"/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/>
        </w:rPr>
        <w:t xml:space="preserve">Support </w:t>
      </w:r>
      <w:r>
        <w:rPr>
          <w:rFonts w:eastAsia="宋体" w:hint="eastAsia"/>
          <w:b/>
          <w:lang w:val="en-US" w:eastAsia="zh-CN"/>
        </w:rPr>
        <w:t>N</w:t>
      </w:r>
      <w:r>
        <w:rPr>
          <w:rFonts w:eastAsia="宋体"/>
          <w:b/>
          <w:lang w:val="en-US" w:eastAsia="zh-CN"/>
        </w:rPr>
        <w:t xml:space="preserve">G-based UE </w:t>
      </w:r>
      <w:r>
        <w:rPr>
          <w:rFonts w:eastAsia="宋体" w:hint="eastAsia"/>
          <w:b/>
          <w:lang w:val="en-US" w:eastAsia="zh-CN"/>
        </w:rPr>
        <w:t>context</w:t>
      </w:r>
      <w:r>
        <w:rPr>
          <w:rFonts w:eastAsia="宋体"/>
          <w:b/>
          <w:lang w:val="en-US" w:eastAsia="zh-CN"/>
        </w:rPr>
        <w:t xml:space="preserve"> </w:t>
      </w:r>
      <w:r w:rsidR="000615EB">
        <w:rPr>
          <w:rFonts w:eastAsia="宋体"/>
          <w:b/>
          <w:lang w:val="en-US" w:eastAsia="zh-CN"/>
        </w:rPr>
        <w:t>retrieval</w:t>
      </w:r>
      <w:r w:rsidR="000B3DE1">
        <w:rPr>
          <w:rFonts w:eastAsia="宋体"/>
          <w:b/>
          <w:lang w:val="en-US" w:eastAsia="zh-CN"/>
        </w:rPr>
        <w:t>.</w:t>
      </w:r>
    </w:p>
    <w:p w14:paraId="7DE175B6" w14:textId="675BE25F" w:rsidR="00F27B1D" w:rsidRDefault="00695AC7" w:rsidP="007677A1">
      <w:pPr>
        <w:pStyle w:val="af2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357" w:firstLineChars="0" w:hanging="357"/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/>
        </w:rPr>
        <w:t>Study</w:t>
      </w:r>
      <w:r w:rsidR="00F27B1D">
        <w:rPr>
          <w:rFonts w:eastAsia="宋体"/>
          <w:b/>
          <w:lang w:val="en-US" w:eastAsia="zh-CN"/>
        </w:rPr>
        <w:t xml:space="preserve"> </w:t>
      </w:r>
      <w:r w:rsidR="00F27B1D" w:rsidRPr="00F27B1D">
        <w:rPr>
          <w:rFonts w:eastAsia="宋体"/>
          <w:b/>
          <w:lang w:val="en-US" w:eastAsia="zh-CN"/>
        </w:rPr>
        <w:t>the</w:t>
      </w:r>
      <w:r w:rsidR="002B359B">
        <w:rPr>
          <w:rFonts w:eastAsia="宋体"/>
          <w:b/>
          <w:lang w:val="en-US" w:eastAsia="zh-CN"/>
        </w:rPr>
        <w:t xml:space="preserve"> content of</w:t>
      </w:r>
      <w:r w:rsidR="00F27B1D" w:rsidRPr="00F27B1D">
        <w:rPr>
          <w:rFonts w:eastAsia="宋体"/>
          <w:b/>
          <w:lang w:val="en-US" w:eastAsia="zh-CN"/>
        </w:rPr>
        <w:t xml:space="preserve"> UE identification in </w:t>
      </w:r>
      <w:r w:rsidR="000615EB">
        <w:rPr>
          <w:rFonts w:eastAsia="宋体"/>
          <w:b/>
          <w:lang w:val="en-US" w:eastAsia="zh-CN"/>
        </w:rPr>
        <w:t xml:space="preserve">the </w:t>
      </w:r>
      <w:r w:rsidR="00F27B1D" w:rsidRPr="00F27B1D">
        <w:rPr>
          <w:rFonts w:eastAsia="宋体"/>
          <w:b/>
          <w:lang w:val="en-US" w:eastAsia="zh-CN"/>
        </w:rPr>
        <w:t>paging message</w:t>
      </w:r>
      <w:r w:rsidR="002B359B">
        <w:rPr>
          <w:rFonts w:eastAsia="宋体"/>
          <w:b/>
          <w:lang w:val="en-US" w:eastAsia="zh-CN"/>
        </w:rPr>
        <w:t xml:space="preserve"> to </w:t>
      </w:r>
      <w:r w:rsidR="002B359B" w:rsidRPr="002B359B">
        <w:rPr>
          <w:rFonts w:eastAsia="宋体"/>
          <w:b/>
          <w:lang w:val="en-US" w:eastAsia="zh-CN"/>
        </w:rPr>
        <w:t>identify the UE context and storage location</w:t>
      </w:r>
      <w:r w:rsidR="00F27B1D" w:rsidRPr="00F27B1D">
        <w:rPr>
          <w:rFonts w:eastAsia="宋体"/>
          <w:b/>
          <w:lang w:val="en-US" w:eastAsia="zh-CN"/>
        </w:rPr>
        <w:t>.</w:t>
      </w:r>
    </w:p>
    <w:p w14:paraId="5AA31363" w14:textId="022076FC" w:rsidR="007677A1" w:rsidRPr="007677A1" w:rsidRDefault="0000122B" w:rsidP="00C07D62">
      <w:pPr>
        <w:overflowPunct w:val="0"/>
        <w:autoSpaceDE w:val="0"/>
        <w:autoSpaceDN w:val="0"/>
        <w:adjustRightInd w:val="0"/>
        <w:spacing w:after="0" w:line="240" w:lineRule="auto"/>
        <w:rPr>
          <w:rFonts w:eastAsia="宋体"/>
          <w:b/>
          <w:lang w:val="en-US" w:eastAsia="zh-CN"/>
        </w:rPr>
      </w:pPr>
      <w:r w:rsidRPr="00C07D62">
        <w:rPr>
          <w:rFonts w:eastAsia="宋体"/>
          <w:b/>
          <w:lang w:val="en-US" w:eastAsia="zh-CN"/>
        </w:rPr>
        <w:t xml:space="preserve">Note: </w:t>
      </w:r>
      <w:r w:rsidR="00754B1F" w:rsidRPr="00C07D62">
        <w:rPr>
          <w:rFonts w:eastAsia="宋体"/>
          <w:b/>
          <w:lang w:val="en-US" w:eastAsia="zh-CN"/>
        </w:rPr>
        <w:t>Coordinate with</w:t>
      </w:r>
      <w:r w:rsidR="00F61673" w:rsidRPr="00C07D62">
        <w:rPr>
          <w:rFonts w:eastAsia="宋体"/>
          <w:b/>
          <w:lang w:val="en-US" w:eastAsia="zh-CN"/>
        </w:rPr>
        <w:t xml:space="preserve"> other</w:t>
      </w:r>
      <w:r w:rsidR="007677A1">
        <w:rPr>
          <w:rFonts w:eastAsia="宋体"/>
          <w:b/>
          <w:lang w:val="en-US" w:eastAsia="zh-CN"/>
        </w:rPr>
        <w:t xml:space="preserve"> WGs (e.g., SA2</w:t>
      </w:r>
      <w:r w:rsidR="007677A1" w:rsidRPr="00C07D62">
        <w:rPr>
          <w:rFonts w:eastAsia="宋体"/>
          <w:b/>
          <w:lang w:val="en-US" w:eastAsia="zh-CN"/>
        </w:rPr>
        <w:t xml:space="preserve">, </w:t>
      </w:r>
      <w:r w:rsidR="00F61673" w:rsidRPr="00C07D62">
        <w:rPr>
          <w:rFonts w:eastAsia="宋体"/>
          <w:b/>
          <w:lang w:val="en-US" w:eastAsia="zh-CN"/>
        </w:rPr>
        <w:t>RAN3</w:t>
      </w:r>
      <w:r w:rsidR="007677A1" w:rsidRPr="00C07D62">
        <w:rPr>
          <w:rFonts w:eastAsia="宋体"/>
          <w:b/>
          <w:lang w:val="en-US" w:eastAsia="zh-CN"/>
        </w:rPr>
        <w:t xml:space="preserve">) </w:t>
      </w:r>
      <w:r w:rsidR="007E4ED6" w:rsidRPr="00C07D62">
        <w:rPr>
          <w:rFonts w:eastAsia="宋体"/>
          <w:b/>
          <w:lang w:val="en-US" w:eastAsia="zh-CN"/>
        </w:rPr>
        <w:t xml:space="preserve">when RAN2 </w:t>
      </w:r>
      <w:r w:rsidR="003D1B80">
        <w:rPr>
          <w:rFonts w:eastAsia="宋体"/>
          <w:b/>
          <w:lang w:val="en-US" w:eastAsia="zh-CN"/>
        </w:rPr>
        <w:t>reaches</w:t>
      </w:r>
      <w:r w:rsidR="007E4ED6" w:rsidRPr="00C07D62">
        <w:rPr>
          <w:rFonts w:eastAsia="宋体"/>
          <w:b/>
          <w:lang w:val="en-US" w:eastAsia="zh-CN"/>
        </w:rPr>
        <w:t xml:space="preserve"> </w:t>
      </w:r>
      <w:r w:rsidR="003D1B80">
        <w:rPr>
          <w:rFonts w:eastAsia="宋体"/>
          <w:b/>
          <w:lang w:val="en-US" w:eastAsia="zh-CN"/>
        </w:rPr>
        <w:t>a</w:t>
      </w:r>
      <w:r w:rsidR="007E4ED6" w:rsidRPr="00C07D62">
        <w:rPr>
          <w:rFonts w:eastAsia="宋体"/>
          <w:b/>
          <w:lang w:val="en-US" w:eastAsia="zh-CN"/>
        </w:rPr>
        <w:t xml:space="preserve"> consensus</w:t>
      </w:r>
      <w:r w:rsidR="007677A1" w:rsidRPr="00C07D62">
        <w:rPr>
          <w:rFonts w:eastAsia="宋体"/>
          <w:b/>
          <w:lang w:val="en-US" w:eastAsia="zh-CN"/>
        </w:rPr>
        <w:t>.</w:t>
      </w:r>
    </w:p>
    <w:p w14:paraId="6122088B" w14:textId="3961B24E" w:rsidR="00BF0399" w:rsidRPr="00726BA2" w:rsidRDefault="00435A04" w:rsidP="00726BA2">
      <w:pPr>
        <w:keepNext/>
        <w:numPr>
          <w:ilvl w:val="1"/>
          <w:numId w:val="3"/>
        </w:numPr>
        <w:spacing w:before="180" w:after="120" w:line="240" w:lineRule="auto"/>
        <w:outlineLvl w:val="1"/>
        <w:rPr>
          <w:rFonts w:ascii="Arial" w:eastAsia="MS Mincho" w:hAnsi="Arial" w:cs="Arial"/>
          <w:sz w:val="28"/>
          <w:szCs w:val="28"/>
          <w:lang w:val="en-US" w:eastAsia="zh-CN"/>
        </w:rPr>
      </w:pPr>
      <w:r w:rsidRPr="00726BA2">
        <w:rPr>
          <w:rFonts w:ascii="Arial" w:eastAsia="MS Mincho" w:hAnsi="Arial" w:cs="Arial"/>
          <w:sz w:val="28"/>
          <w:szCs w:val="28"/>
          <w:lang w:val="en-US" w:eastAsia="zh-CN"/>
        </w:rPr>
        <w:t>Overall understanding</w:t>
      </w:r>
      <w:r w:rsidR="00BF0399" w:rsidRPr="00726BA2">
        <w:rPr>
          <w:rFonts w:ascii="Arial" w:eastAsia="MS Mincho" w:hAnsi="Arial" w:cs="Arial"/>
          <w:sz w:val="28"/>
          <w:szCs w:val="28"/>
          <w:lang w:val="en-US" w:eastAsia="zh-CN"/>
        </w:rPr>
        <w:t xml:space="preserve"> of </w:t>
      </w:r>
      <w:r w:rsidRPr="00726BA2">
        <w:rPr>
          <w:rFonts w:ascii="Arial" w:eastAsia="MS Mincho" w:hAnsi="Arial" w:cs="Arial"/>
          <w:sz w:val="28"/>
          <w:szCs w:val="28"/>
          <w:lang w:val="en-US" w:eastAsia="zh-CN"/>
        </w:rPr>
        <w:t>RRC</w:t>
      </w:r>
      <w:r w:rsidR="00BF0399" w:rsidRPr="00726BA2">
        <w:rPr>
          <w:rFonts w:ascii="Arial" w:eastAsia="MS Mincho" w:hAnsi="Arial" w:cs="Arial"/>
          <w:sz w:val="28"/>
          <w:szCs w:val="28"/>
          <w:lang w:val="en-US" w:eastAsia="zh-CN"/>
        </w:rPr>
        <w:t xml:space="preserve"> </w:t>
      </w:r>
      <w:r w:rsidR="00251170" w:rsidRPr="00726BA2">
        <w:rPr>
          <w:rFonts w:ascii="Arial" w:eastAsia="MS Mincho" w:hAnsi="Arial" w:cs="Arial"/>
          <w:sz w:val="28"/>
          <w:szCs w:val="28"/>
          <w:lang w:val="en-US" w:eastAsia="zh-CN"/>
        </w:rPr>
        <w:t>state</w:t>
      </w:r>
      <w:r w:rsidR="00726BA2">
        <w:rPr>
          <w:rFonts w:ascii="Arial" w:eastAsia="MS Mincho" w:hAnsi="Arial" w:cs="Arial"/>
          <w:iCs/>
          <w:sz w:val="28"/>
          <w:szCs w:val="28"/>
          <w:lang w:val="en-US" w:eastAsia="zh-CN"/>
        </w:rPr>
        <w:t xml:space="preserve"> in 6G</w:t>
      </w:r>
    </w:p>
    <w:p w14:paraId="12555D29" w14:textId="6141C349" w:rsidR="003C5457" w:rsidRPr="00D2108E" w:rsidRDefault="008929BD" w:rsidP="003C5457">
      <w:pPr>
        <w:widowControl w:val="0"/>
        <w:spacing w:before="120" w:after="120" w:line="240" w:lineRule="auto"/>
        <w:jc w:val="both"/>
        <w:rPr>
          <w:rFonts w:eastAsia="等线"/>
          <w:kern w:val="2"/>
          <w:lang w:val="en-US" w:eastAsia="zh-CN"/>
        </w:rPr>
      </w:pPr>
      <w:r>
        <w:rPr>
          <w:rFonts w:eastAsia="等线"/>
          <w:kern w:val="2"/>
          <w:lang w:val="en-US" w:eastAsia="zh-CN"/>
        </w:rPr>
        <w:t>In</w:t>
      </w:r>
      <w:r w:rsidR="003C5457" w:rsidRPr="00D2108E">
        <w:rPr>
          <w:rFonts w:eastAsia="等线"/>
          <w:kern w:val="2"/>
          <w:lang w:val="en-US" w:eastAsia="zh-CN"/>
        </w:rPr>
        <w:t xml:space="preserve"> NR, support for the RRC_INACTIVE state is a mandatory feature</w:t>
      </w:r>
      <w:r>
        <w:rPr>
          <w:rFonts w:eastAsia="等线"/>
          <w:kern w:val="2"/>
          <w:lang w:val="en-US" w:eastAsia="zh-CN"/>
        </w:rPr>
        <w:t xml:space="preserve"> for UE</w:t>
      </w:r>
      <w:r w:rsidR="003C5457" w:rsidRPr="00D2108E">
        <w:rPr>
          <w:rFonts w:eastAsia="等线"/>
          <w:kern w:val="2"/>
          <w:lang w:val="en-US" w:eastAsia="zh-CN"/>
        </w:rPr>
        <w:t xml:space="preserve">. However, the decision to release a UE to either RRC_IDLE or RRC_INACTIVE state is up to </w:t>
      </w:r>
      <w:proofErr w:type="spellStart"/>
      <w:r w:rsidR="003C5457" w:rsidRPr="00D2108E">
        <w:rPr>
          <w:rFonts w:eastAsia="等线"/>
          <w:kern w:val="2"/>
          <w:lang w:val="en-US" w:eastAsia="zh-CN"/>
        </w:rPr>
        <w:t>gNB</w:t>
      </w:r>
      <w:proofErr w:type="spellEnd"/>
      <w:r w:rsidR="003C5457" w:rsidRPr="00D2108E">
        <w:rPr>
          <w:rFonts w:eastAsia="等线"/>
          <w:kern w:val="2"/>
          <w:lang w:val="en-US" w:eastAsia="zh-CN"/>
        </w:rPr>
        <w:t xml:space="preserve"> implementation. Due to </w:t>
      </w:r>
      <w:r w:rsidR="001B69A8">
        <w:rPr>
          <w:rFonts w:eastAsia="等线"/>
          <w:kern w:val="2"/>
          <w:lang w:val="en-US" w:eastAsia="zh-CN"/>
        </w:rPr>
        <w:t xml:space="preserve">the </w:t>
      </w:r>
      <w:r w:rsidR="00802573" w:rsidRPr="00373B1B">
        <w:rPr>
          <w:lang w:eastAsia="zh-CN"/>
        </w:rPr>
        <w:t>previously</w:t>
      </w:r>
      <w:r w:rsidR="001B69A8">
        <w:rPr>
          <w:rFonts w:eastAsia="等线"/>
          <w:kern w:val="2"/>
          <w:lang w:val="en-US" w:eastAsia="zh-CN"/>
        </w:rPr>
        <w:t xml:space="preserve"> </w:t>
      </w:r>
      <w:r w:rsidR="001B69A8">
        <w:rPr>
          <w:rFonts w:eastAsia="等线" w:hint="eastAsia"/>
          <w:kern w:val="2"/>
          <w:lang w:val="en-US" w:eastAsia="zh-CN"/>
        </w:rPr>
        <w:t>mentioned</w:t>
      </w:r>
      <w:r w:rsidR="001B69A8">
        <w:rPr>
          <w:rFonts w:eastAsia="等线"/>
          <w:kern w:val="2"/>
          <w:lang w:val="en-US" w:eastAsia="zh-CN"/>
        </w:rPr>
        <w:t xml:space="preserve"> reasons</w:t>
      </w:r>
      <w:r w:rsidR="003C5457" w:rsidRPr="00D2108E">
        <w:rPr>
          <w:rFonts w:eastAsia="等线"/>
          <w:kern w:val="2"/>
          <w:lang w:val="en-US" w:eastAsia="zh-CN"/>
        </w:rPr>
        <w:t xml:space="preserve">, operators may choose not to deploy this feature </w:t>
      </w:r>
      <w:r w:rsidR="003D1B80">
        <w:rPr>
          <w:rFonts w:eastAsia="等线"/>
          <w:kern w:val="2"/>
          <w:lang w:val="en-US" w:eastAsia="zh-CN"/>
        </w:rPr>
        <w:t>in</w:t>
      </w:r>
      <w:r w:rsidR="003C5457" w:rsidRPr="00D2108E">
        <w:rPr>
          <w:rFonts w:eastAsia="等线"/>
          <w:kern w:val="2"/>
          <w:lang w:val="en-US" w:eastAsia="zh-CN"/>
        </w:rPr>
        <w:t xml:space="preserve"> </w:t>
      </w:r>
      <w:r w:rsidR="003D1B80">
        <w:rPr>
          <w:rFonts w:eastAsia="等线"/>
          <w:kern w:val="2"/>
          <w:lang w:val="en-US" w:eastAsia="zh-CN"/>
        </w:rPr>
        <w:t xml:space="preserve">the </w:t>
      </w:r>
      <w:r w:rsidR="004053C5">
        <w:rPr>
          <w:rFonts w:eastAsia="等线"/>
          <w:kern w:val="2"/>
          <w:lang w:val="en-US" w:eastAsia="zh-CN"/>
        </w:rPr>
        <w:t>network</w:t>
      </w:r>
      <w:r w:rsidR="003C5457" w:rsidRPr="00D2108E">
        <w:rPr>
          <w:rFonts w:eastAsia="等线"/>
          <w:kern w:val="2"/>
          <w:lang w:val="en-US" w:eastAsia="zh-CN"/>
        </w:rPr>
        <w:t xml:space="preserve">. In such cases, the network can only release UEs to RRC_IDLE state rather than RRC_INACTIVE state. Consequently, although UEs are required to support the RRC_INACTIVE state, which increases implementation and testing complexity, operators may </w:t>
      </w:r>
      <w:r w:rsidR="003C5457">
        <w:rPr>
          <w:rFonts w:eastAsia="等线"/>
          <w:kern w:val="2"/>
          <w:lang w:val="en-US" w:eastAsia="zh-CN"/>
        </w:rPr>
        <w:t>choose</w:t>
      </w:r>
      <w:r w:rsidR="003C5457" w:rsidRPr="00D2108E">
        <w:rPr>
          <w:rFonts w:eastAsia="等线"/>
          <w:kern w:val="2"/>
          <w:lang w:val="en-US" w:eastAsia="zh-CN"/>
        </w:rPr>
        <w:t xml:space="preserve"> not to enable this feature.</w:t>
      </w:r>
      <w:r w:rsidR="004053C5">
        <w:rPr>
          <w:rFonts w:eastAsia="等线"/>
          <w:kern w:val="2"/>
          <w:lang w:val="en-US" w:eastAsia="zh-CN"/>
        </w:rPr>
        <w:t xml:space="preserve"> </w:t>
      </w:r>
    </w:p>
    <w:p w14:paraId="7AC85F6E" w14:textId="709288A2" w:rsidR="004053C5" w:rsidRPr="00D2108E" w:rsidRDefault="004053C5" w:rsidP="003C5457">
      <w:pPr>
        <w:widowControl w:val="0"/>
        <w:spacing w:before="120" w:after="120" w:line="240" w:lineRule="auto"/>
        <w:jc w:val="both"/>
        <w:rPr>
          <w:rFonts w:eastAsia="等线"/>
          <w:kern w:val="2"/>
          <w:lang w:val="en-US" w:eastAsia="zh-CN"/>
        </w:rPr>
      </w:pPr>
      <w:r>
        <w:rPr>
          <w:rFonts w:eastAsia="等线"/>
          <w:kern w:val="2"/>
          <w:lang w:val="en-US" w:eastAsia="zh-CN"/>
        </w:rPr>
        <w:t>Furthermore, even</w:t>
      </w:r>
      <w:r w:rsidR="00472AAC" w:rsidRPr="004053C5">
        <w:rPr>
          <w:rFonts w:eastAsia="等线"/>
          <w:kern w:val="2"/>
          <w:lang w:val="en-US" w:eastAsia="zh-CN"/>
        </w:rPr>
        <w:t xml:space="preserve"> with </w:t>
      </w:r>
      <w:r w:rsidR="00472AAC" w:rsidRPr="004053C5">
        <w:rPr>
          <w:rFonts w:eastAsia="等线" w:hint="eastAsia"/>
          <w:kern w:val="2"/>
          <w:lang w:val="en-US" w:eastAsia="zh-CN"/>
        </w:rPr>
        <w:t>enhance</w:t>
      </w:r>
      <w:r w:rsidR="00472AAC" w:rsidRPr="004053C5">
        <w:rPr>
          <w:rFonts w:eastAsia="等线"/>
          <w:kern w:val="2"/>
          <w:lang w:val="en-US" w:eastAsia="zh-CN"/>
        </w:rPr>
        <w:t>ment</w:t>
      </w:r>
      <w:r w:rsidR="000615EB" w:rsidRPr="004053C5">
        <w:rPr>
          <w:rFonts w:eastAsia="等线"/>
          <w:kern w:val="2"/>
          <w:lang w:val="en-US" w:eastAsia="zh-CN"/>
        </w:rPr>
        <w:t>s</w:t>
      </w:r>
      <w:r w:rsidR="00472AAC" w:rsidRPr="004053C5">
        <w:rPr>
          <w:rFonts w:eastAsia="等线"/>
          <w:kern w:val="2"/>
          <w:lang w:val="en-US" w:eastAsia="zh-CN"/>
        </w:rPr>
        <w:t xml:space="preserve"> to </w:t>
      </w:r>
      <w:r w:rsidR="000615EB" w:rsidRPr="004053C5">
        <w:rPr>
          <w:rFonts w:eastAsia="等线"/>
          <w:kern w:val="2"/>
          <w:lang w:val="en-US" w:eastAsia="zh-CN"/>
        </w:rPr>
        <w:t xml:space="preserve">the </w:t>
      </w:r>
      <w:r w:rsidR="00472AAC" w:rsidRPr="004053C5">
        <w:rPr>
          <w:rFonts w:eastAsia="等线"/>
          <w:kern w:val="2"/>
          <w:lang w:val="en-US" w:eastAsia="zh-CN"/>
        </w:rPr>
        <w:t xml:space="preserve">inactive model, it cannot change the </w:t>
      </w:r>
      <w:r w:rsidR="00472AAC" w:rsidRPr="004053C5">
        <w:rPr>
          <w:rFonts w:eastAsia="等线" w:hint="eastAsia"/>
          <w:kern w:val="2"/>
          <w:lang w:val="en-US" w:eastAsia="zh-CN"/>
        </w:rPr>
        <w:t>situation</w:t>
      </w:r>
      <w:r w:rsidR="00472AAC" w:rsidRPr="004053C5">
        <w:rPr>
          <w:rFonts w:eastAsia="等线"/>
          <w:kern w:val="2"/>
          <w:lang w:val="en-US" w:eastAsia="zh-CN"/>
        </w:rPr>
        <w:t xml:space="preserve"> of lacking actual</w:t>
      </w:r>
      <w:r w:rsidR="00C37E51" w:rsidRPr="004053C5">
        <w:rPr>
          <w:rFonts w:eastAsia="等线"/>
          <w:kern w:val="2"/>
          <w:lang w:val="en-US" w:eastAsia="zh-CN"/>
        </w:rPr>
        <w:t xml:space="preserve"> use cases requiring</w:t>
      </w:r>
      <w:r w:rsidR="00472AAC" w:rsidRPr="004053C5">
        <w:rPr>
          <w:rFonts w:eastAsia="等线"/>
          <w:kern w:val="2"/>
          <w:lang w:val="en-US" w:eastAsia="zh-CN"/>
        </w:rPr>
        <w:t xml:space="preserve"> </w:t>
      </w:r>
      <w:r w:rsidR="00C37E51" w:rsidRPr="004053C5">
        <w:rPr>
          <w:rFonts w:eastAsia="等线"/>
          <w:kern w:val="2"/>
          <w:lang w:val="en-US" w:eastAsia="zh-CN"/>
        </w:rPr>
        <w:t>low state transition delay</w:t>
      </w:r>
      <w:r w:rsidR="00C37E51">
        <w:rPr>
          <w:rFonts w:eastAsia="等线"/>
          <w:kern w:val="2"/>
          <w:lang w:val="en-US" w:eastAsia="zh-CN"/>
        </w:rPr>
        <w:t>.</w:t>
      </w:r>
      <w:r>
        <w:rPr>
          <w:rFonts w:eastAsia="等线"/>
          <w:kern w:val="2"/>
          <w:lang w:val="en-US" w:eastAsia="zh-CN"/>
        </w:rPr>
        <w:t xml:space="preserve"> As a result, the operator may still not widely deploy </w:t>
      </w:r>
      <w:r w:rsidRPr="00D2108E">
        <w:rPr>
          <w:rFonts w:eastAsia="等线"/>
          <w:kern w:val="2"/>
          <w:lang w:val="en-US" w:eastAsia="zh-CN"/>
        </w:rPr>
        <w:t>RRC_INACTIVE state</w:t>
      </w:r>
      <w:r>
        <w:rPr>
          <w:rFonts w:eastAsia="等线"/>
          <w:kern w:val="2"/>
          <w:lang w:val="en-US" w:eastAsia="zh-CN"/>
        </w:rPr>
        <w:t>.</w:t>
      </w:r>
    </w:p>
    <w:p w14:paraId="6FE39B4C" w14:textId="2279004B" w:rsidR="003C5457" w:rsidRPr="00D2108E" w:rsidRDefault="00472AAC" w:rsidP="003C5457">
      <w:pPr>
        <w:pStyle w:val="af2"/>
        <w:numPr>
          <w:ilvl w:val="0"/>
          <w:numId w:val="21"/>
        </w:numPr>
        <w:spacing w:after="120"/>
        <w:ind w:left="0" w:firstLineChars="0" w:firstLine="0"/>
        <w:jc w:val="both"/>
        <w:rPr>
          <w:b/>
          <w:bCs/>
          <w:lang w:val="en-US" w:eastAsia="zh-CN"/>
        </w:rPr>
      </w:pPr>
      <w:bookmarkStart w:id="8" w:name="_Hlk213174471"/>
      <w:r>
        <w:rPr>
          <w:b/>
          <w:bCs/>
          <w:lang w:val="en-US" w:eastAsia="zh-CN"/>
        </w:rPr>
        <w:t xml:space="preserve">Even with </w:t>
      </w:r>
      <w:r>
        <w:rPr>
          <w:rFonts w:hint="eastAsia"/>
          <w:b/>
          <w:bCs/>
          <w:lang w:val="en-US" w:eastAsia="zh-CN"/>
        </w:rPr>
        <w:t>enhance</w:t>
      </w:r>
      <w:r>
        <w:rPr>
          <w:b/>
          <w:bCs/>
          <w:lang w:val="en-US" w:eastAsia="zh-CN"/>
        </w:rPr>
        <w:t>ment</w:t>
      </w:r>
      <w:r w:rsidR="000615EB">
        <w:rPr>
          <w:b/>
          <w:bCs/>
          <w:lang w:val="en-US" w:eastAsia="zh-CN"/>
        </w:rPr>
        <w:t>s</w:t>
      </w:r>
      <w:r>
        <w:rPr>
          <w:b/>
          <w:bCs/>
          <w:lang w:val="en-US" w:eastAsia="zh-CN"/>
        </w:rPr>
        <w:t xml:space="preserve"> to </w:t>
      </w:r>
      <w:r w:rsidR="000615EB">
        <w:rPr>
          <w:b/>
          <w:bCs/>
          <w:lang w:val="en-US" w:eastAsia="zh-CN"/>
        </w:rPr>
        <w:t xml:space="preserve">the </w:t>
      </w:r>
      <w:r w:rsidR="003B6A4B">
        <w:rPr>
          <w:b/>
          <w:bCs/>
          <w:lang w:val="en-US" w:eastAsia="zh-CN"/>
        </w:rPr>
        <w:t>I</w:t>
      </w:r>
      <w:r>
        <w:rPr>
          <w:b/>
          <w:bCs/>
          <w:lang w:val="en-US" w:eastAsia="zh-CN"/>
        </w:rPr>
        <w:t>nactive model</w:t>
      </w:r>
      <w:r w:rsidR="002275AC">
        <w:rPr>
          <w:b/>
          <w:bCs/>
          <w:lang w:val="en-US" w:eastAsia="zh-CN"/>
        </w:rPr>
        <w:t xml:space="preserve"> in 6G</w:t>
      </w:r>
      <w:r>
        <w:rPr>
          <w:b/>
          <w:bCs/>
          <w:lang w:val="en-US" w:eastAsia="zh-CN"/>
        </w:rPr>
        <w:t xml:space="preserve">, it cannot change the </w:t>
      </w:r>
      <w:r>
        <w:rPr>
          <w:rFonts w:hint="eastAsia"/>
          <w:b/>
          <w:bCs/>
          <w:lang w:val="en-US" w:eastAsia="zh-CN"/>
        </w:rPr>
        <w:t>situation</w:t>
      </w:r>
      <w:r>
        <w:rPr>
          <w:b/>
          <w:bCs/>
          <w:lang w:val="en-US" w:eastAsia="zh-CN"/>
        </w:rPr>
        <w:t xml:space="preserve"> of lacking actual</w:t>
      </w:r>
      <w:r w:rsidR="00C37E51" w:rsidRPr="00C37E51">
        <w:rPr>
          <w:b/>
          <w:bCs/>
          <w:lang w:val="en-US" w:eastAsia="zh-CN"/>
        </w:rPr>
        <w:t xml:space="preserve"> use cases requiring</w:t>
      </w:r>
      <w:r>
        <w:rPr>
          <w:b/>
          <w:bCs/>
          <w:lang w:val="en-US" w:eastAsia="zh-CN"/>
        </w:rPr>
        <w:t xml:space="preserve"> </w:t>
      </w:r>
      <w:r w:rsidR="00C37E51" w:rsidRPr="00C37E51">
        <w:rPr>
          <w:b/>
          <w:bCs/>
          <w:lang w:val="en-US" w:eastAsia="zh-CN"/>
        </w:rPr>
        <w:t>low state transition delay</w:t>
      </w:r>
      <w:bookmarkEnd w:id="8"/>
      <w:r w:rsidR="004053C5">
        <w:rPr>
          <w:b/>
          <w:bCs/>
          <w:lang w:val="en-US" w:eastAsia="zh-CN"/>
        </w:rPr>
        <w:t>.</w:t>
      </w:r>
    </w:p>
    <w:p w14:paraId="2B960562" w14:textId="0925C7DB" w:rsidR="003C5457" w:rsidRPr="00D2108E" w:rsidRDefault="00BC46CD" w:rsidP="003C5457">
      <w:pPr>
        <w:spacing w:before="120" w:after="120" w:line="240" w:lineRule="auto"/>
        <w:jc w:val="both"/>
        <w:rPr>
          <w:rFonts w:eastAsia="等线"/>
          <w:kern w:val="2"/>
          <w:lang w:val="en-US" w:eastAsia="zh-CN"/>
        </w:rPr>
      </w:pPr>
      <w:r>
        <w:rPr>
          <w:rFonts w:eastAsia="等线"/>
          <w:kern w:val="2"/>
          <w:lang w:val="en-US" w:eastAsia="zh-CN"/>
        </w:rPr>
        <w:t>Besides</w:t>
      </w:r>
      <w:r w:rsidR="003C5457" w:rsidRPr="00D2108E">
        <w:rPr>
          <w:rFonts w:eastAsia="等线"/>
          <w:kern w:val="2"/>
          <w:lang w:val="en-US" w:eastAsia="zh-CN"/>
        </w:rPr>
        <w:t xml:space="preserve">, the requirement </w:t>
      </w:r>
      <w:r>
        <w:rPr>
          <w:rFonts w:eastAsia="等线"/>
          <w:kern w:val="2"/>
          <w:lang w:val="en-US" w:eastAsia="zh-CN"/>
        </w:rPr>
        <w:t>for CP latency</w:t>
      </w:r>
      <w:r w:rsidR="003C5457" w:rsidRPr="00D2108E">
        <w:rPr>
          <w:rFonts w:eastAsia="等线"/>
          <w:kern w:val="2"/>
          <w:lang w:val="en-US" w:eastAsia="zh-CN"/>
        </w:rPr>
        <w:t xml:space="preserve"> is only necessary for specific scenarios, such as </w:t>
      </w:r>
      <w:r w:rsidR="003C5457">
        <w:rPr>
          <w:rFonts w:eastAsia="等线"/>
          <w:kern w:val="2"/>
          <w:lang w:val="en-US" w:eastAsia="zh-CN"/>
        </w:rPr>
        <w:t>low-latency</w:t>
      </w:r>
      <w:r w:rsidR="003C5457" w:rsidRPr="00D2108E">
        <w:rPr>
          <w:rFonts w:eastAsia="等线"/>
          <w:kern w:val="2"/>
          <w:lang w:val="en-US" w:eastAsia="zh-CN"/>
        </w:rPr>
        <w:t xml:space="preserve"> communication use cases, and the RRC_INACTIVE state can be one </w:t>
      </w:r>
      <w:r w:rsidR="003C5457" w:rsidRPr="00D2108E">
        <w:rPr>
          <w:rFonts w:eastAsia="等线" w:hint="eastAsia"/>
          <w:kern w:val="2"/>
          <w:lang w:val="en-US" w:eastAsia="zh-CN"/>
        </w:rPr>
        <w:t>alternative</w:t>
      </w:r>
      <w:r w:rsidR="003C5457" w:rsidRPr="00D2108E">
        <w:rPr>
          <w:rFonts w:eastAsia="等线"/>
          <w:kern w:val="2"/>
          <w:lang w:val="en-US" w:eastAsia="zh-CN"/>
        </w:rPr>
        <w:t xml:space="preserve"> </w:t>
      </w:r>
      <w:r w:rsidR="003C5457" w:rsidRPr="00D2108E">
        <w:rPr>
          <w:rFonts w:eastAsia="等线" w:hint="eastAsia"/>
          <w:kern w:val="2"/>
          <w:lang w:val="en-US" w:eastAsia="zh-CN"/>
        </w:rPr>
        <w:t>to</w:t>
      </w:r>
      <w:r w:rsidR="003C5457" w:rsidRPr="00D2108E">
        <w:rPr>
          <w:rFonts w:eastAsia="等线"/>
          <w:kern w:val="2"/>
          <w:lang w:val="en-US" w:eastAsia="zh-CN"/>
        </w:rPr>
        <w:t xml:space="preserve"> </w:t>
      </w:r>
      <w:r w:rsidR="003C5457">
        <w:rPr>
          <w:rFonts w:eastAsia="等线"/>
          <w:kern w:val="2"/>
          <w:lang w:val="en-US" w:eastAsia="zh-CN"/>
        </w:rPr>
        <w:t>fulfill</w:t>
      </w:r>
      <w:r w:rsidR="003C5457" w:rsidRPr="00D2108E">
        <w:rPr>
          <w:rFonts w:eastAsia="等线"/>
          <w:kern w:val="2"/>
          <w:lang w:val="en-US" w:eastAsia="zh-CN"/>
        </w:rPr>
        <w:t xml:space="preserve"> the requirement.  For other cases, the network can release the UE to RRC_IDLE state for power saving purposes.</w:t>
      </w:r>
    </w:p>
    <w:p w14:paraId="35594756" w14:textId="412F6315" w:rsidR="003C5457" w:rsidRPr="00D2108E" w:rsidRDefault="003C5457" w:rsidP="003C5457">
      <w:pPr>
        <w:spacing w:before="120" w:after="120" w:line="240" w:lineRule="auto"/>
        <w:jc w:val="both"/>
        <w:rPr>
          <w:rFonts w:eastAsia="等线"/>
          <w:kern w:val="2"/>
          <w:lang w:val="en-US" w:eastAsia="zh-CN"/>
        </w:rPr>
      </w:pPr>
      <w:r w:rsidRPr="00D2108E">
        <w:rPr>
          <w:rFonts w:eastAsia="等线"/>
          <w:kern w:val="2"/>
          <w:lang w:val="en-US" w:eastAsia="zh-CN"/>
        </w:rPr>
        <w:lastRenderedPageBreak/>
        <w:t xml:space="preserve">Overall, we believe that for 6G, RRC_CONNECTED and RRC_IDLE </w:t>
      </w:r>
      <w:bookmarkStart w:id="9" w:name="_Hlk209104479"/>
      <w:r w:rsidRPr="00D2108E">
        <w:rPr>
          <w:rFonts w:eastAsia="等线"/>
          <w:kern w:val="2"/>
          <w:lang w:val="en-US" w:eastAsia="zh-CN"/>
        </w:rPr>
        <w:t xml:space="preserve">are still essential </w:t>
      </w:r>
      <w:bookmarkEnd w:id="9"/>
      <w:r w:rsidRPr="00D2108E">
        <w:rPr>
          <w:rFonts w:eastAsia="等线"/>
          <w:kern w:val="2"/>
          <w:lang w:val="en-US" w:eastAsia="zh-CN"/>
        </w:rPr>
        <w:t>and should remain as mandatory RRC states</w:t>
      </w:r>
      <w:r w:rsidR="007C586E">
        <w:rPr>
          <w:rFonts w:eastAsia="等线"/>
          <w:kern w:val="2"/>
          <w:lang w:val="en-US" w:eastAsia="zh-CN"/>
        </w:rPr>
        <w:t xml:space="preserve">, and the </w:t>
      </w:r>
      <w:r w:rsidR="003C1A0F">
        <w:rPr>
          <w:rFonts w:eastAsia="等线" w:hint="eastAsia"/>
          <w:kern w:val="2"/>
          <w:lang w:val="en-US" w:eastAsia="zh-CN"/>
        </w:rPr>
        <w:t>characteristic</w:t>
      </w:r>
      <w:r w:rsidR="003C1A0F">
        <w:rPr>
          <w:rFonts w:eastAsia="等线"/>
          <w:kern w:val="2"/>
          <w:lang w:val="en-US" w:eastAsia="zh-CN"/>
        </w:rPr>
        <w:t>s/</w:t>
      </w:r>
      <w:r w:rsidR="003C1A0F">
        <w:rPr>
          <w:rFonts w:eastAsia="等线" w:hint="eastAsia"/>
          <w:kern w:val="2"/>
          <w:lang w:val="en-US" w:eastAsia="zh-CN"/>
        </w:rPr>
        <w:t>functionalit</w:t>
      </w:r>
      <w:r w:rsidR="003C1A0F">
        <w:rPr>
          <w:rFonts w:eastAsia="等线"/>
          <w:kern w:val="2"/>
          <w:lang w:val="en-US" w:eastAsia="zh-CN"/>
        </w:rPr>
        <w:t xml:space="preserve">ies of </w:t>
      </w:r>
      <w:r w:rsidR="003C1A0F" w:rsidRPr="00D2108E">
        <w:rPr>
          <w:rFonts w:eastAsia="等线"/>
          <w:kern w:val="2"/>
          <w:lang w:val="en-US" w:eastAsia="zh-CN"/>
        </w:rPr>
        <w:t>CONNECTED</w:t>
      </w:r>
      <w:r w:rsidR="003C1A0F">
        <w:rPr>
          <w:rFonts w:eastAsia="等线"/>
          <w:kern w:val="2"/>
          <w:lang w:val="en-US" w:eastAsia="zh-CN"/>
        </w:rPr>
        <w:t>/</w:t>
      </w:r>
      <w:r w:rsidR="003C1A0F" w:rsidRPr="00D2108E">
        <w:rPr>
          <w:rFonts w:eastAsia="等线"/>
          <w:kern w:val="2"/>
          <w:lang w:val="en-US" w:eastAsia="zh-CN"/>
        </w:rPr>
        <w:t>IDLE</w:t>
      </w:r>
      <w:r w:rsidR="003C1A0F">
        <w:rPr>
          <w:rFonts w:eastAsia="等线"/>
          <w:kern w:val="2"/>
          <w:lang w:val="en-US" w:eastAsia="zh-CN"/>
        </w:rPr>
        <w:t xml:space="preserve"> in NR can be taken as the baseline</w:t>
      </w:r>
      <w:r w:rsidRPr="00D2108E">
        <w:rPr>
          <w:rFonts w:eastAsia="等线"/>
          <w:kern w:val="2"/>
          <w:lang w:val="en-US" w:eastAsia="zh-CN"/>
        </w:rPr>
        <w:t>. While for RRC_INACTIVE state, if it is supported in 6G, it should be defined as an optional feature.</w:t>
      </w:r>
    </w:p>
    <w:p w14:paraId="4D3690C1" w14:textId="1C8CFD10" w:rsidR="002F56A5" w:rsidRDefault="002F56A5" w:rsidP="002F56A5">
      <w:pPr>
        <w:pStyle w:val="af2"/>
        <w:numPr>
          <w:ilvl w:val="0"/>
          <w:numId w:val="22"/>
        </w:numPr>
        <w:spacing w:before="120" w:after="0"/>
        <w:ind w:left="0" w:firstLineChars="0" w:firstLine="0"/>
        <w:jc w:val="both"/>
        <w:rPr>
          <w:b/>
          <w:bCs/>
          <w:lang w:val="en-US" w:eastAsia="zh-CN"/>
        </w:rPr>
      </w:pPr>
      <w:r w:rsidRPr="00E520C5">
        <w:rPr>
          <w:b/>
          <w:bCs/>
          <w:lang w:val="en-US" w:eastAsia="zh-CN"/>
        </w:rPr>
        <w:t xml:space="preserve">For </w:t>
      </w:r>
      <w:r>
        <w:rPr>
          <w:b/>
          <w:bCs/>
          <w:lang w:val="en-US" w:eastAsia="zh-CN"/>
        </w:rPr>
        <w:t xml:space="preserve">the RRC state of </w:t>
      </w:r>
      <w:r w:rsidRPr="00E520C5">
        <w:rPr>
          <w:b/>
          <w:bCs/>
          <w:lang w:val="en-US" w:eastAsia="zh-CN"/>
        </w:rPr>
        <w:t>6G</w:t>
      </w:r>
      <w:r>
        <w:rPr>
          <w:b/>
          <w:bCs/>
          <w:lang w:val="en-US" w:eastAsia="zh-CN"/>
        </w:rPr>
        <w:t>:</w:t>
      </w:r>
    </w:p>
    <w:p w14:paraId="64BD2578" w14:textId="37F6F6AA" w:rsidR="002F56A5" w:rsidRDefault="002F56A5" w:rsidP="002F56A5">
      <w:pPr>
        <w:pStyle w:val="af2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357" w:firstLineChars="0" w:hanging="357"/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T</w:t>
      </w:r>
      <w:r w:rsidRPr="00E520C5">
        <w:rPr>
          <w:b/>
          <w:bCs/>
          <w:lang w:val="en-US" w:eastAsia="zh-CN"/>
        </w:rPr>
        <w:t xml:space="preserve">he </w:t>
      </w:r>
      <w:r w:rsidR="00660C77">
        <w:rPr>
          <w:b/>
          <w:bCs/>
          <w:lang w:val="en-US" w:eastAsia="zh-CN"/>
        </w:rPr>
        <w:t>Idl</w:t>
      </w:r>
      <w:r w:rsidR="0035732A">
        <w:rPr>
          <w:b/>
          <w:bCs/>
          <w:lang w:val="en-US" w:eastAsia="zh-CN"/>
        </w:rPr>
        <w:t>e</w:t>
      </w:r>
      <w:r w:rsidRPr="00E520C5">
        <w:rPr>
          <w:b/>
          <w:bCs/>
          <w:lang w:val="en-US" w:eastAsia="zh-CN"/>
        </w:rPr>
        <w:t xml:space="preserve"> and </w:t>
      </w:r>
      <w:r w:rsidR="00660C77">
        <w:rPr>
          <w:b/>
          <w:bCs/>
          <w:lang w:val="en-US" w:eastAsia="zh-CN"/>
        </w:rPr>
        <w:t>Connected</w:t>
      </w:r>
      <w:r w:rsidRPr="00E520C5">
        <w:rPr>
          <w:b/>
          <w:bCs/>
          <w:lang w:val="en-US" w:eastAsia="zh-CN"/>
        </w:rPr>
        <w:t xml:space="preserve"> </w:t>
      </w:r>
      <w:r w:rsidRPr="002F56A5">
        <w:rPr>
          <w:rFonts w:eastAsia="宋体"/>
          <w:b/>
          <w:lang w:val="en-US" w:eastAsia="zh-CN"/>
        </w:rPr>
        <w:t>should</w:t>
      </w:r>
      <w:r w:rsidRPr="00E520C5">
        <w:rPr>
          <w:b/>
          <w:bCs/>
          <w:lang w:val="en-US" w:eastAsia="zh-CN"/>
        </w:rPr>
        <w:t xml:space="preserve"> remain as mandatory RRC states.</w:t>
      </w:r>
      <w:r>
        <w:rPr>
          <w:b/>
          <w:bCs/>
          <w:lang w:val="en-US" w:eastAsia="zh-CN"/>
        </w:rPr>
        <w:t xml:space="preserve"> And the </w:t>
      </w:r>
      <w:r w:rsidRPr="002F56A5">
        <w:rPr>
          <w:b/>
          <w:bCs/>
          <w:lang w:val="en-US" w:eastAsia="zh-CN"/>
        </w:rPr>
        <w:t>characteristics/</w:t>
      </w:r>
      <w:r>
        <w:rPr>
          <w:b/>
          <w:bCs/>
          <w:lang w:val="en-US" w:eastAsia="zh-CN"/>
        </w:rPr>
        <w:t xml:space="preserve"> </w:t>
      </w:r>
      <w:r w:rsidRPr="002F56A5">
        <w:rPr>
          <w:b/>
          <w:bCs/>
          <w:lang w:val="en-US" w:eastAsia="zh-CN"/>
        </w:rPr>
        <w:t xml:space="preserve">functionalities of </w:t>
      </w:r>
      <w:r w:rsidR="00BC2ADA">
        <w:rPr>
          <w:b/>
          <w:bCs/>
          <w:lang w:val="en-US" w:eastAsia="zh-CN"/>
        </w:rPr>
        <w:t>RRC_</w:t>
      </w:r>
      <w:r w:rsidRPr="002F56A5">
        <w:rPr>
          <w:b/>
          <w:bCs/>
          <w:lang w:val="en-US" w:eastAsia="zh-CN"/>
        </w:rPr>
        <w:t>CONNECTED/</w:t>
      </w:r>
      <w:r w:rsidR="00BC2ADA">
        <w:rPr>
          <w:b/>
          <w:bCs/>
          <w:lang w:val="en-US" w:eastAsia="zh-CN"/>
        </w:rPr>
        <w:t>RRC_</w:t>
      </w:r>
      <w:r w:rsidRPr="002F56A5">
        <w:rPr>
          <w:b/>
          <w:bCs/>
          <w:lang w:val="en-US" w:eastAsia="zh-CN"/>
        </w:rPr>
        <w:t>IDLE in NR can be taken as the baseline</w:t>
      </w:r>
      <w:r w:rsidR="00F52F8B">
        <w:rPr>
          <w:b/>
          <w:bCs/>
          <w:lang w:val="en-US" w:eastAsia="zh-CN"/>
        </w:rPr>
        <w:t>;</w:t>
      </w:r>
    </w:p>
    <w:p w14:paraId="04FBB636" w14:textId="434BDB80" w:rsidR="003C5457" w:rsidRPr="00A35E1F" w:rsidRDefault="00472AAC" w:rsidP="00A35E1F">
      <w:pPr>
        <w:pStyle w:val="af2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357" w:firstLineChars="0" w:hanging="357"/>
        <w:jc w:val="both"/>
        <w:rPr>
          <w:b/>
          <w:lang w:val="en-US" w:eastAsia="zh-CN"/>
        </w:rPr>
      </w:pPr>
      <w:r>
        <w:rPr>
          <w:b/>
          <w:bCs/>
          <w:lang w:val="en-US" w:eastAsia="zh-CN"/>
        </w:rPr>
        <w:t>T</w:t>
      </w:r>
      <w:r w:rsidR="003C5457" w:rsidRPr="0065289E">
        <w:rPr>
          <w:b/>
          <w:bCs/>
          <w:lang w:val="en-US" w:eastAsia="zh-CN"/>
        </w:rPr>
        <w:t xml:space="preserve">he </w:t>
      </w:r>
      <w:r w:rsidR="005B4257">
        <w:rPr>
          <w:b/>
          <w:bCs/>
          <w:lang w:val="en-US" w:eastAsia="zh-CN"/>
        </w:rPr>
        <w:t>I</w:t>
      </w:r>
      <w:r w:rsidR="00FC4727">
        <w:rPr>
          <w:b/>
          <w:bCs/>
          <w:lang w:val="en-US" w:eastAsia="zh-CN"/>
        </w:rPr>
        <w:t>nactive mode</w:t>
      </w:r>
      <w:r w:rsidR="003C5457" w:rsidRPr="0065289E">
        <w:rPr>
          <w:b/>
          <w:bCs/>
          <w:lang w:val="en-US" w:eastAsia="zh-CN"/>
        </w:rPr>
        <w:t>, if supported in 6G, should be defined as an optional feature</w:t>
      </w:r>
      <w:r w:rsidR="00F279E9">
        <w:rPr>
          <w:b/>
          <w:bCs/>
          <w:lang w:val="en-US" w:eastAsia="zh-CN"/>
        </w:rPr>
        <w:t xml:space="preserve"> for UE</w:t>
      </w:r>
      <w:r w:rsidR="003C5457" w:rsidRPr="0065289E">
        <w:rPr>
          <w:b/>
          <w:bCs/>
          <w:lang w:val="en-US" w:eastAsia="zh-CN"/>
        </w:rPr>
        <w:t>.</w:t>
      </w:r>
    </w:p>
    <w:p w14:paraId="3A3A8679" w14:textId="6329E7AE" w:rsidR="000B3482" w:rsidRDefault="00FA4DF8" w:rsidP="000B3482">
      <w:pPr>
        <w:keepNext/>
        <w:numPr>
          <w:ilvl w:val="1"/>
          <w:numId w:val="3"/>
        </w:numPr>
        <w:spacing w:before="180" w:after="120" w:line="240" w:lineRule="auto"/>
        <w:outlineLvl w:val="1"/>
        <w:rPr>
          <w:rFonts w:ascii="Arial" w:eastAsia="MS Mincho" w:hAnsi="Arial" w:cs="Arial"/>
          <w:iCs/>
          <w:sz w:val="28"/>
          <w:szCs w:val="28"/>
          <w:lang w:val="en-US" w:eastAsia="zh-CN"/>
        </w:rPr>
      </w:pPr>
      <w:bookmarkStart w:id="10" w:name="_Hlk212197863"/>
      <w:bookmarkStart w:id="11" w:name="_Hlk212127883"/>
      <w:r>
        <w:rPr>
          <w:rFonts w:ascii="Arial" w:eastAsia="MS Mincho" w:hAnsi="Arial" w:cs="Arial"/>
          <w:iCs/>
          <w:sz w:val="28"/>
          <w:szCs w:val="28"/>
          <w:lang w:val="en-US" w:eastAsia="zh-CN"/>
        </w:rPr>
        <w:t>C</w:t>
      </w:r>
      <w:r w:rsidRPr="00FA4DF8">
        <w:rPr>
          <w:rFonts w:ascii="Arial" w:eastAsia="MS Mincho" w:hAnsi="Arial" w:cs="Arial"/>
          <w:iCs/>
          <w:sz w:val="28"/>
          <w:szCs w:val="28"/>
          <w:lang w:val="en-US" w:eastAsia="zh-CN"/>
        </w:rPr>
        <w:t>onnection management</w:t>
      </w:r>
      <w:bookmarkEnd w:id="10"/>
    </w:p>
    <w:p w14:paraId="6230CBD3" w14:textId="78D19D8F" w:rsidR="00430DEC" w:rsidRPr="00C337FA" w:rsidRDefault="00430DEC" w:rsidP="00430DEC">
      <w:pPr>
        <w:keepNext/>
        <w:keepLines/>
        <w:widowControl w:val="0"/>
        <w:numPr>
          <w:ilvl w:val="2"/>
          <w:numId w:val="3"/>
        </w:numPr>
        <w:spacing w:before="260" w:after="260" w:line="240" w:lineRule="auto"/>
        <w:jc w:val="both"/>
        <w:outlineLvl w:val="2"/>
        <w:rPr>
          <w:rFonts w:ascii="Arial" w:eastAsia="宋体" w:hAnsi="Arial" w:cs="Arial"/>
          <w:bCs/>
          <w:kern w:val="32"/>
          <w:sz w:val="24"/>
          <w:szCs w:val="32"/>
          <w:lang w:val="en-US" w:eastAsia="zh-CN"/>
        </w:rPr>
      </w:pPr>
      <w:r>
        <w:rPr>
          <w:rFonts w:ascii="Arial" w:eastAsia="宋体" w:hAnsi="Arial" w:cs="Arial"/>
          <w:bCs/>
          <w:kern w:val="32"/>
          <w:sz w:val="24"/>
          <w:szCs w:val="32"/>
          <w:lang w:val="en-US" w:eastAsia="zh-CN"/>
        </w:rPr>
        <w:t>RRC connection management procedures</w:t>
      </w:r>
    </w:p>
    <w:p w14:paraId="06A61AC9" w14:textId="77777777" w:rsidR="00DB7A8F" w:rsidRPr="002D3917" w:rsidRDefault="00DB7A8F" w:rsidP="00DB7A8F">
      <w:pPr>
        <w:pStyle w:val="TH"/>
      </w:pPr>
      <w:r w:rsidRPr="002D3917">
        <w:rPr>
          <w:noProof/>
        </w:rPr>
        <w:object w:dxaOrig="5025" w:dyaOrig="4875" w14:anchorId="2A4A7CE5">
          <v:shape id="_x0000_i1026" type="#_x0000_t75" style="width:250.5pt;height:243pt" o:ole="">
            <v:imagedata r:id="rId16" o:title=""/>
          </v:shape>
          <o:OLEObject Type="Embed" ProgID="Word.Document.12" ShapeID="_x0000_i1026" DrawAspect="Content" ObjectID="_1824041322" r:id="rId17">
            <o:FieldCodes>\s</o:FieldCodes>
          </o:OLEObject>
        </w:object>
      </w:r>
    </w:p>
    <w:p w14:paraId="2D5E5056" w14:textId="7C72EB7E" w:rsidR="00DB7A8F" w:rsidRPr="002D3917" w:rsidRDefault="00DB7A8F" w:rsidP="00DB7A8F">
      <w:pPr>
        <w:pStyle w:val="TF"/>
      </w:pPr>
      <w:r w:rsidRPr="002D3917">
        <w:t xml:space="preserve">Figure </w:t>
      </w:r>
      <w:r w:rsidR="00B323B5">
        <w:t>2</w:t>
      </w:r>
      <w:r w:rsidRPr="002D3917">
        <w:t>.</w:t>
      </w:r>
      <w:r w:rsidR="009C3348">
        <w:t>3</w:t>
      </w:r>
      <w:r w:rsidRPr="002D3917">
        <w:t>-1:</w:t>
      </w:r>
      <w:r w:rsidRPr="002D3917">
        <w:tab/>
        <w:t>UE state machine and state transitions in NR</w:t>
      </w:r>
    </w:p>
    <w:p w14:paraId="14796A3A" w14:textId="13B88AA4" w:rsidR="005A178F" w:rsidRDefault="00C63F85" w:rsidP="00265CDF">
      <w:pPr>
        <w:spacing w:before="120" w:after="120" w:line="240" w:lineRule="auto"/>
        <w:jc w:val="both"/>
        <w:rPr>
          <w:lang w:val="en-US" w:eastAsia="ja-JP"/>
        </w:rPr>
      </w:pPr>
      <w:r w:rsidRPr="00DC781C">
        <w:rPr>
          <w:rFonts w:eastAsia="等线"/>
          <w:b/>
          <w:bCs/>
          <w:kern w:val="2"/>
          <w:lang w:val="en-US" w:eastAsia="zh-CN"/>
        </w:rPr>
        <w:t xml:space="preserve">Figure </w:t>
      </w:r>
      <w:r w:rsidR="00C60794" w:rsidRPr="00DC781C">
        <w:rPr>
          <w:rFonts w:eastAsia="等线"/>
          <w:b/>
          <w:bCs/>
          <w:kern w:val="2"/>
          <w:lang w:val="en-US" w:eastAsia="zh-CN"/>
        </w:rPr>
        <w:t>2</w:t>
      </w:r>
      <w:r w:rsidRPr="00DC781C">
        <w:rPr>
          <w:rFonts w:eastAsia="等线"/>
          <w:b/>
          <w:bCs/>
          <w:kern w:val="2"/>
          <w:lang w:val="en-US" w:eastAsia="zh-CN"/>
        </w:rPr>
        <w:t>.</w:t>
      </w:r>
      <w:r w:rsidR="009C3348">
        <w:rPr>
          <w:rFonts w:eastAsia="等线"/>
          <w:b/>
          <w:bCs/>
          <w:kern w:val="2"/>
          <w:lang w:val="en-US" w:eastAsia="zh-CN"/>
        </w:rPr>
        <w:t>3</w:t>
      </w:r>
      <w:r w:rsidRPr="00DC781C">
        <w:rPr>
          <w:rFonts w:eastAsia="等线"/>
          <w:b/>
          <w:bCs/>
          <w:kern w:val="2"/>
          <w:lang w:val="en-US" w:eastAsia="zh-CN"/>
        </w:rPr>
        <w:t>-1</w:t>
      </w:r>
      <w:r w:rsidRPr="00C63F85">
        <w:rPr>
          <w:rFonts w:eastAsia="等线"/>
          <w:kern w:val="2"/>
          <w:lang w:val="en-US" w:eastAsia="zh-CN"/>
        </w:rPr>
        <w:t xml:space="preserve"> illustrates an overview of RRC state machine and state transitions in NR. A UE has only one RRC state in NR at one time.</w:t>
      </w:r>
      <w:r w:rsidR="00265CDF">
        <w:rPr>
          <w:rFonts w:eastAsia="等线"/>
          <w:kern w:val="2"/>
          <w:lang w:val="en-US" w:eastAsia="zh-CN"/>
        </w:rPr>
        <w:t xml:space="preserve"> And the </w:t>
      </w:r>
      <w:r w:rsidR="005A178F" w:rsidRPr="004122F8">
        <w:rPr>
          <w:lang w:val="en-US" w:eastAsia="ja-JP"/>
        </w:rPr>
        <w:t>state transitions are supported</w:t>
      </w:r>
      <w:r w:rsidR="00265CDF">
        <w:rPr>
          <w:lang w:val="en-US" w:eastAsia="ja-JP"/>
        </w:rPr>
        <w:t xml:space="preserve"> via the following RRC procedures</w:t>
      </w:r>
      <w:r w:rsidR="005A178F" w:rsidRPr="004122F8">
        <w:rPr>
          <w:lang w:val="en-US" w:eastAsia="ja-JP"/>
        </w:rPr>
        <w:t>:</w:t>
      </w:r>
    </w:p>
    <w:p w14:paraId="10ECF084" w14:textId="72E6B826" w:rsidR="005A178F" w:rsidRDefault="005A178F" w:rsidP="005A178F">
      <w:pPr>
        <w:pStyle w:val="B1"/>
        <w:rPr>
          <w:lang w:val="en-US" w:eastAsia="ja-JP"/>
        </w:rPr>
      </w:pPr>
      <w:bookmarkStart w:id="12" w:name="_Hlk213148195"/>
      <w:r>
        <w:rPr>
          <w:rFonts w:hint="eastAsia"/>
          <w:lang w:val="en-US" w:eastAsia="ja-JP"/>
        </w:rPr>
        <w:t>-</w:t>
      </w:r>
      <w:r>
        <w:rPr>
          <w:rFonts w:hint="eastAsia"/>
          <w:lang w:val="en-US" w:eastAsia="ja-JP"/>
        </w:rPr>
        <w:tab/>
      </w:r>
      <w:r w:rsidR="00265CDF">
        <w:rPr>
          <w:lang w:val="en-US" w:eastAsia="ja-JP"/>
        </w:rPr>
        <w:t>F</w:t>
      </w:r>
      <w:r w:rsidRPr="004122F8">
        <w:rPr>
          <w:lang w:val="en-US" w:eastAsia="ja-JP"/>
        </w:rPr>
        <w:t xml:space="preserve">rom RRC_IDLE to RRC_CONNECTED, </w:t>
      </w:r>
      <w:r w:rsidR="00265CDF">
        <w:rPr>
          <w:lang w:val="en-US" w:eastAsia="ja-JP"/>
        </w:rPr>
        <w:t>via</w:t>
      </w:r>
      <w:r w:rsidRPr="004122F8">
        <w:rPr>
          <w:lang w:val="en-US" w:eastAsia="ja-JP"/>
        </w:rPr>
        <w:t xml:space="preserve"> the "</w:t>
      </w:r>
      <w:r w:rsidR="00265CDF" w:rsidRPr="00265CDF">
        <w:rPr>
          <w:lang w:val="en-US" w:eastAsia="ja-JP"/>
        </w:rPr>
        <w:t>RRC connection establishment</w:t>
      </w:r>
      <w:r w:rsidRPr="004122F8">
        <w:rPr>
          <w:lang w:val="en-US" w:eastAsia="ja-JP"/>
        </w:rPr>
        <w:t>" procedure;</w:t>
      </w:r>
    </w:p>
    <w:p w14:paraId="6CD3A954" w14:textId="5472228F" w:rsidR="005A178F" w:rsidRDefault="005A178F" w:rsidP="005A178F">
      <w:pPr>
        <w:pStyle w:val="B1"/>
        <w:rPr>
          <w:lang w:val="en-US" w:eastAsia="ja-JP"/>
        </w:rPr>
      </w:pPr>
      <w:r>
        <w:rPr>
          <w:rFonts w:hint="eastAsia"/>
          <w:lang w:val="en-US" w:eastAsia="ja-JP"/>
        </w:rPr>
        <w:t>-</w:t>
      </w:r>
      <w:r>
        <w:rPr>
          <w:rFonts w:hint="eastAsia"/>
          <w:lang w:val="en-US" w:eastAsia="ja-JP"/>
        </w:rPr>
        <w:tab/>
      </w:r>
      <w:r w:rsidR="00265CDF">
        <w:rPr>
          <w:lang w:val="en-US" w:eastAsia="ja-JP"/>
        </w:rPr>
        <w:t>F</w:t>
      </w:r>
      <w:r w:rsidRPr="004122F8">
        <w:rPr>
          <w:lang w:val="en-US" w:eastAsia="ja-JP"/>
        </w:rPr>
        <w:t xml:space="preserve">rom RRC_CONNECTED to RRC_IDLE, </w:t>
      </w:r>
      <w:r w:rsidR="00265CDF">
        <w:rPr>
          <w:lang w:val="en-US" w:eastAsia="ja-JP"/>
        </w:rPr>
        <w:t>via</w:t>
      </w:r>
      <w:r w:rsidRPr="004122F8">
        <w:rPr>
          <w:lang w:val="en-US" w:eastAsia="ja-JP"/>
        </w:rPr>
        <w:t xml:space="preserve"> the "</w:t>
      </w:r>
      <w:r w:rsidR="00265CDF" w:rsidRPr="00265CDF">
        <w:rPr>
          <w:lang w:val="en-US" w:eastAsia="ja-JP"/>
        </w:rPr>
        <w:t>RRC connection release</w:t>
      </w:r>
      <w:r w:rsidRPr="004122F8">
        <w:rPr>
          <w:lang w:val="en-US" w:eastAsia="ja-JP"/>
        </w:rPr>
        <w:t>" procedure;</w:t>
      </w:r>
    </w:p>
    <w:p w14:paraId="0F13F042" w14:textId="41307E93" w:rsidR="005A178F" w:rsidRDefault="005A178F" w:rsidP="005A178F">
      <w:pPr>
        <w:pStyle w:val="B1"/>
        <w:rPr>
          <w:lang w:val="en-US" w:eastAsia="ja-JP"/>
        </w:rPr>
      </w:pPr>
      <w:r>
        <w:rPr>
          <w:rFonts w:hint="eastAsia"/>
          <w:lang w:val="en-US" w:eastAsia="ja-JP"/>
        </w:rPr>
        <w:t>-</w:t>
      </w:r>
      <w:r>
        <w:rPr>
          <w:rFonts w:hint="eastAsia"/>
          <w:lang w:val="en-US" w:eastAsia="ja-JP"/>
        </w:rPr>
        <w:tab/>
      </w:r>
      <w:r w:rsidR="00265CDF">
        <w:rPr>
          <w:lang w:val="en-US" w:eastAsia="ja-JP"/>
        </w:rPr>
        <w:t>F</w:t>
      </w:r>
      <w:r w:rsidRPr="004122F8">
        <w:rPr>
          <w:lang w:val="en-US" w:eastAsia="ja-JP"/>
        </w:rPr>
        <w:t xml:space="preserve">rom RRC_CONNECTED to RRC_INACTIVE, </w:t>
      </w:r>
      <w:r w:rsidR="00265CDF">
        <w:rPr>
          <w:lang w:val="en-US" w:eastAsia="ja-JP"/>
        </w:rPr>
        <w:t>via</w:t>
      </w:r>
      <w:r w:rsidRPr="004122F8">
        <w:rPr>
          <w:lang w:val="en-US" w:eastAsia="ja-JP"/>
        </w:rPr>
        <w:t xml:space="preserve"> the "</w:t>
      </w:r>
      <w:r w:rsidR="00265CDF" w:rsidRPr="00265CDF">
        <w:rPr>
          <w:lang w:val="en-US" w:eastAsia="ja-JP"/>
        </w:rPr>
        <w:t>RRC connection release</w:t>
      </w:r>
      <w:r w:rsidR="00265CDF">
        <w:rPr>
          <w:lang w:val="en-US" w:eastAsia="ja-JP"/>
        </w:rPr>
        <w:t xml:space="preserve"> with suspend</w:t>
      </w:r>
      <w:r w:rsidRPr="004122F8">
        <w:rPr>
          <w:lang w:val="en-US" w:eastAsia="ja-JP"/>
        </w:rPr>
        <w:t>" procedure;</w:t>
      </w:r>
    </w:p>
    <w:p w14:paraId="0AF4C775" w14:textId="1B6F7B69" w:rsidR="005A178F" w:rsidRDefault="005A178F" w:rsidP="005A178F">
      <w:pPr>
        <w:pStyle w:val="B1"/>
        <w:rPr>
          <w:lang w:val="en-US" w:eastAsia="ja-JP"/>
        </w:rPr>
      </w:pPr>
      <w:r>
        <w:rPr>
          <w:rFonts w:hint="eastAsia"/>
          <w:lang w:val="en-US" w:eastAsia="ja-JP"/>
        </w:rPr>
        <w:t>-</w:t>
      </w:r>
      <w:r>
        <w:rPr>
          <w:rFonts w:hint="eastAsia"/>
          <w:lang w:val="en-US" w:eastAsia="ja-JP"/>
        </w:rPr>
        <w:tab/>
      </w:r>
      <w:r w:rsidR="00DE4552">
        <w:rPr>
          <w:lang w:val="en-US" w:eastAsia="ja-JP"/>
        </w:rPr>
        <w:t>F</w:t>
      </w:r>
      <w:r w:rsidRPr="004122F8">
        <w:rPr>
          <w:lang w:val="en-US" w:eastAsia="ja-JP"/>
        </w:rPr>
        <w:t xml:space="preserve">rom RRC_INACTIVE to RRC_CONNECTED, </w:t>
      </w:r>
      <w:r w:rsidR="00265CDF">
        <w:rPr>
          <w:lang w:val="en-US" w:eastAsia="ja-JP"/>
        </w:rPr>
        <w:t>via</w:t>
      </w:r>
      <w:r w:rsidRPr="004122F8">
        <w:rPr>
          <w:lang w:val="en-US" w:eastAsia="ja-JP"/>
        </w:rPr>
        <w:t xml:space="preserve"> the "</w:t>
      </w:r>
      <w:r w:rsidR="00265CDF" w:rsidRPr="00265CDF">
        <w:rPr>
          <w:lang w:val="en-US" w:eastAsia="ja-JP"/>
        </w:rPr>
        <w:t>RRC connection resume</w:t>
      </w:r>
      <w:r w:rsidRPr="004122F8">
        <w:rPr>
          <w:lang w:val="en-US" w:eastAsia="ja-JP"/>
        </w:rPr>
        <w:t>" procedure;</w:t>
      </w:r>
    </w:p>
    <w:p w14:paraId="6B947ECF" w14:textId="0091338B" w:rsidR="005A178F" w:rsidRDefault="005A178F" w:rsidP="005A178F">
      <w:pPr>
        <w:pStyle w:val="B1"/>
        <w:rPr>
          <w:lang w:val="en-US" w:eastAsia="ja-JP"/>
        </w:rPr>
      </w:pPr>
      <w:r>
        <w:rPr>
          <w:rFonts w:hint="eastAsia"/>
          <w:lang w:val="en-US" w:eastAsia="ja-JP"/>
        </w:rPr>
        <w:t>-</w:t>
      </w:r>
      <w:r>
        <w:rPr>
          <w:rFonts w:hint="eastAsia"/>
          <w:lang w:val="en-US" w:eastAsia="ja-JP"/>
        </w:rPr>
        <w:tab/>
      </w:r>
      <w:r w:rsidR="00DE4552">
        <w:rPr>
          <w:lang w:val="en-US" w:eastAsia="ja-JP"/>
        </w:rPr>
        <w:t>F</w:t>
      </w:r>
      <w:r w:rsidRPr="004122F8">
        <w:rPr>
          <w:lang w:val="en-US" w:eastAsia="ja-JP"/>
        </w:rPr>
        <w:t>rom RRC_INACTIVE to RRC_IDLE</w:t>
      </w:r>
      <w:r w:rsidR="00DE4552">
        <w:rPr>
          <w:lang w:val="en-US" w:eastAsia="ja-JP"/>
        </w:rPr>
        <w:t>, via</w:t>
      </w:r>
      <w:r w:rsidR="00DE4552" w:rsidRPr="004122F8">
        <w:rPr>
          <w:lang w:val="en-US" w:eastAsia="ja-JP"/>
        </w:rPr>
        <w:t xml:space="preserve"> the "</w:t>
      </w:r>
      <w:r w:rsidR="00DE4552" w:rsidRPr="00265CDF">
        <w:rPr>
          <w:lang w:val="en-US" w:eastAsia="ja-JP"/>
        </w:rPr>
        <w:t>RRC connection release</w:t>
      </w:r>
      <w:r w:rsidR="00DE4552" w:rsidRPr="004122F8">
        <w:rPr>
          <w:lang w:val="en-US" w:eastAsia="ja-JP"/>
        </w:rPr>
        <w:t>" procedure</w:t>
      </w:r>
      <w:r w:rsidRPr="004122F8">
        <w:rPr>
          <w:lang w:val="en-US" w:eastAsia="ja-JP"/>
        </w:rPr>
        <w:t>.</w:t>
      </w:r>
    </w:p>
    <w:bookmarkEnd w:id="12"/>
    <w:p w14:paraId="5D731138" w14:textId="2D19D185" w:rsidR="00985004" w:rsidRDefault="001B784C" w:rsidP="00985004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We understand that the UE state machine </w:t>
      </w:r>
      <w:bookmarkStart w:id="13" w:name="_Hlk213141336"/>
      <w:r>
        <w:rPr>
          <w:lang w:val="en-US" w:eastAsia="zh-CN"/>
        </w:rPr>
        <w:t>and state transition procedures</w:t>
      </w:r>
      <w:bookmarkEnd w:id="13"/>
      <w:r>
        <w:rPr>
          <w:lang w:val="en-US" w:eastAsia="zh-CN"/>
        </w:rPr>
        <w:t xml:space="preserve"> can be reused </w:t>
      </w:r>
      <w:r w:rsidR="001C4F6E">
        <w:rPr>
          <w:lang w:val="en-US" w:eastAsia="zh-CN"/>
        </w:rPr>
        <w:t xml:space="preserve">as </w:t>
      </w:r>
      <w:r w:rsidR="004117F1">
        <w:rPr>
          <w:lang w:val="en-US" w:eastAsia="zh-CN"/>
        </w:rPr>
        <w:t xml:space="preserve">the </w:t>
      </w:r>
      <w:r w:rsidR="001C4F6E">
        <w:rPr>
          <w:lang w:val="en-US" w:eastAsia="zh-CN"/>
        </w:rPr>
        <w:t>baseline</w:t>
      </w:r>
      <w:r>
        <w:rPr>
          <w:lang w:val="en-US" w:eastAsia="zh-CN"/>
        </w:rPr>
        <w:t xml:space="preserve"> in 6G. Therefore, we propose:</w:t>
      </w:r>
    </w:p>
    <w:p w14:paraId="575289B3" w14:textId="4A231701" w:rsidR="005A178F" w:rsidRPr="0054780C" w:rsidRDefault="00E70350" w:rsidP="009976F6">
      <w:pPr>
        <w:pStyle w:val="af2"/>
        <w:numPr>
          <w:ilvl w:val="0"/>
          <w:numId w:val="22"/>
        </w:numPr>
        <w:spacing w:after="0"/>
        <w:ind w:left="0" w:firstLineChars="0" w:firstLine="0"/>
        <w:jc w:val="both"/>
        <w:rPr>
          <w:rFonts w:eastAsia="等线"/>
          <w:kern w:val="2"/>
          <w:lang w:val="en-US" w:eastAsia="zh-CN"/>
        </w:rPr>
      </w:pPr>
      <w:r>
        <w:rPr>
          <w:b/>
          <w:bCs/>
          <w:lang w:val="en-US" w:eastAsia="zh-CN"/>
        </w:rPr>
        <w:t>T</w:t>
      </w:r>
      <w:r w:rsidR="00117B2C">
        <w:rPr>
          <w:b/>
          <w:bCs/>
          <w:lang w:val="en-US" w:eastAsia="zh-CN"/>
        </w:rPr>
        <w:t xml:space="preserve">he UE state machine </w:t>
      </w:r>
      <w:r w:rsidR="00117B2C" w:rsidRPr="00117B2C">
        <w:rPr>
          <w:b/>
          <w:bCs/>
          <w:lang w:val="en-US" w:eastAsia="zh-CN"/>
        </w:rPr>
        <w:t>and state transition procedures</w:t>
      </w:r>
      <w:r w:rsidR="004D7B11">
        <w:rPr>
          <w:b/>
          <w:bCs/>
          <w:lang w:val="en-US" w:eastAsia="zh-CN"/>
        </w:rPr>
        <w:t xml:space="preserve"> of NR</w:t>
      </w:r>
      <w:r>
        <w:rPr>
          <w:b/>
          <w:bCs/>
          <w:lang w:val="en-US" w:eastAsia="zh-CN"/>
        </w:rPr>
        <w:t xml:space="preserve"> can be reused as the baseline</w:t>
      </w:r>
      <w:r w:rsidR="00DE7C9E">
        <w:rPr>
          <w:b/>
          <w:bCs/>
          <w:lang w:val="en-US" w:eastAsia="zh-CN"/>
        </w:rPr>
        <w:t xml:space="preserve"> in 6G</w:t>
      </w:r>
      <w:r w:rsidR="0054780C">
        <w:rPr>
          <w:b/>
          <w:bCs/>
          <w:lang w:val="en-US" w:eastAsia="zh-CN"/>
        </w:rPr>
        <w:t>, including:</w:t>
      </w:r>
    </w:p>
    <w:p w14:paraId="55B4887B" w14:textId="50350BC4" w:rsidR="0054780C" w:rsidRPr="0054780C" w:rsidRDefault="0054780C" w:rsidP="009976F6">
      <w:pPr>
        <w:pStyle w:val="af2"/>
        <w:numPr>
          <w:ilvl w:val="0"/>
          <w:numId w:val="31"/>
        </w:numPr>
        <w:overflowPunct w:val="0"/>
        <w:autoSpaceDE w:val="0"/>
        <w:autoSpaceDN w:val="0"/>
        <w:adjustRightInd w:val="0"/>
        <w:spacing w:after="0" w:line="240" w:lineRule="auto"/>
        <w:ind w:left="357" w:firstLineChars="0" w:hanging="357"/>
        <w:jc w:val="both"/>
        <w:rPr>
          <w:b/>
          <w:bCs/>
          <w:lang w:val="en-US" w:eastAsia="zh-CN"/>
        </w:rPr>
      </w:pPr>
      <w:r w:rsidRPr="0054780C">
        <w:rPr>
          <w:b/>
          <w:bCs/>
          <w:lang w:val="en-US" w:eastAsia="zh-CN"/>
        </w:rPr>
        <w:t xml:space="preserve">From </w:t>
      </w:r>
      <w:r w:rsidR="00656C07">
        <w:rPr>
          <w:b/>
          <w:bCs/>
          <w:lang w:val="en-US" w:eastAsia="zh-CN"/>
        </w:rPr>
        <w:t>Idle</w:t>
      </w:r>
      <w:r w:rsidRPr="0054780C">
        <w:rPr>
          <w:b/>
          <w:bCs/>
          <w:lang w:val="en-US" w:eastAsia="zh-CN"/>
        </w:rPr>
        <w:t xml:space="preserve"> to </w:t>
      </w:r>
      <w:r w:rsidR="00656C07">
        <w:rPr>
          <w:b/>
          <w:bCs/>
          <w:lang w:val="en-US" w:eastAsia="zh-CN"/>
        </w:rPr>
        <w:t>Connected</w:t>
      </w:r>
      <w:r w:rsidR="000E0592">
        <w:rPr>
          <w:b/>
          <w:bCs/>
          <w:lang w:val="en-US" w:eastAsia="zh-CN"/>
        </w:rPr>
        <w:t xml:space="preserve"> mode</w:t>
      </w:r>
      <w:r w:rsidRPr="0054780C">
        <w:rPr>
          <w:b/>
          <w:bCs/>
          <w:lang w:val="en-US" w:eastAsia="zh-CN"/>
        </w:rPr>
        <w:t>, via the "RRC connection establishment" procedure;</w:t>
      </w:r>
    </w:p>
    <w:p w14:paraId="09E4C07C" w14:textId="305FA559" w:rsidR="0054780C" w:rsidRPr="0054780C" w:rsidRDefault="0054780C" w:rsidP="009976F6">
      <w:pPr>
        <w:pStyle w:val="af2"/>
        <w:numPr>
          <w:ilvl w:val="0"/>
          <w:numId w:val="31"/>
        </w:numPr>
        <w:overflowPunct w:val="0"/>
        <w:autoSpaceDE w:val="0"/>
        <w:autoSpaceDN w:val="0"/>
        <w:adjustRightInd w:val="0"/>
        <w:spacing w:after="0" w:line="240" w:lineRule="auto"/>
        <w:ind w:left="357" w:firstLineChars="0" w:hanging="357"/>
        <w:jc w:val="both"/>
        <w:rPr>
          <w:b/>
          <w:bCs/>
          <w:lang w:val="en-US" w:eastAsia="zh-CN"/>
        </w:rPr>
      </w:pPr>
      <w:r w:rsidRPr="0054780C">
        <w:rPr>
          <w:b/>
          <w:bCs/>
          <w:lang w:val="en-US" w:eastAsia="zh-CN"/>
        </w:rPr>
        <w:t xml:space="preserve">From </w:t>
      </w:r>
      <w:r w:rsidR="00656C07">
        <w:rPr>
          <w:b/>
          <w:bCs/>
          <w:lang w:val="en-US" w:eastAsia="zh-CN"/>
        </w:rPr>
        <w:t>Connected</w:t>
      </w:r>
      <w:r w:rsidRPr="0054780C">
        <w:rPr>
          <w:b/>
          <w:bCs/>
          <w:lang w:val="en-US" w:eastAsia="zh-CN"/>
        </w:rPr>
        <w:t xml:space="preserve"> to </w:t>
      </w:r>
      <w:r w:rsidR="00656C07">
        <w:rPr>
          <w:b/>
          <w:bCs/>
          <w:lang w:val="en-US" w:eastAsia="zh-CN"/>
        </w:rPr>
        <w:t>Idle</w:t>
      </w:r>
      <w:r w:rsidR="000E0592">
        <w:rPr>
          <w:b/>
          <w:bCs/>
          <w:lang w:val="en-US" w:eastAsia="zh-CN"/>
        </w:rPr>
        <w:t xml:space="preserve"> mode</w:t>
      </w:r>
      <w:r w:rsidRPr="0054780C">
        <w:rPr>
          <w:b/>
          <w:bCs/>
          <w:lang w:val="en-US" w:eastAsia="zh-CN"/>
        </w:rPr>
        <w:t>, via the "RRC connection release" procedure;</w:t>
      </w:r>
    </w:p>
    <w:p w14:paraId="27B91ACF" w14:textId="05B813AA" w:rsidR="0054780C" w:rsidRPr="0054780C" w:rsidRDefault="0054780C" w:rsidP="009976F6">
      <w:pPr>
        <w:pStyle w:val="af2"/>
        <w:numPr>
          <w:ilvl w:val="0"/>
          <w:numId w:val="31"/>
        </w:numPr>
        <w:overflowPunct w:val="0"/>
        <w:autoSpaceDE w:val="0"/>
        <w:autoSpaceDN w:val="0"/>
        <w:adjustRightInd w:val="0"/>
        <w:spacing w:after="0" w:line="240" w:lineRule="auto"/>
        <w:ind w:left="357" w:firstLineChars="0" w:hanging="357"/>
        <w:jc w:val="both"/>
        <w:rPr>
          <w:b/>
          <w:bCs/>
          <w:lang w:val="en-US" w:eastAsia="zh-CN"/>
        </w:rPr>
      </w:pPr>
      <w:r w:rsidRPr="0054780C">
        <w:rPr>
          <w:b/>
          <w:bCs/>
          <w:lang w:val="en-US" w:eastAsia="zh-CN"/>
        </w:rPr>
        <w:t xml:space="preserve">From </w:t>
      </w:r>
      <w:r w:rsidR="00656C07">
        <w:rPr>
          <w:b/>
          <w:bCs/>
          <w:lang w:val="en-US" w:eastAsia="zh-CN"/>
        </w:rPr>
        <w:t>Connected</w:t>
      </w:r>
      <w:r w:rsidRPr="0054780C">
        <w:rPr>
          <w:b/>
          <w:bCs/>
          <w:lang w:val="en-US" w:eastAsia="zh-CN"/>
        </w:rPr>
        <w:t xml:space="preserve"> to </w:t>
      </w:r>
      <w:r w:rsidR="00656C07">
        <w:rPr>
          <w:b/>
          <w:bCs/>
          <w:lang w:val="en-US" w:eastAsia="zh-CN"/>
        </w:rPr>
        <w:t>Inactive</w:t>
      </w:r>
      <w:r w:rsidR="000E0592">
        <w:rPr>
          <w:b/>
          <w:bCs/>
          <w:lang w:val="en-US" w:eastAsia="zh-CN"/>
        </w:rPr>
        <w:t xml:space="preserve"> mode</w:t>
      </w:r>
      <w:r w:rsidRPr="0054780C">
        <w:rPr>
          <w:b/>
          <w:bCs/>
          <w:lang w:val="en-US" w:eastAsia="zh-CN"/>
        </w:rPr>
        <w:t>, via the "RRC connection release with suspend" procedure;</w:t>
      </w:r>
    </w:p>
    <w:p w14:paraId="03462ECD" w14:textId="35523AE6" w:rsidR="0054780C" w:rsidRPr="0054780C" w:rsidRDefault="0054780C" w:rsidP="009976F6">
      <w:pPr>
        <w:pStyle w:val="af2"/>
        <w:numPr>
          <w:ilvl w:val="0"/>
          <w:numId w:val="31"/>
        </w:numPr>
        <w:overflowPunct w:val="0"/>
        <w:autoSpaceDE w:val="0"/>
        <w:autoSpaceDN w:val="0"/>
        <w:adjustRightInd w:val="0"/>
        <w:spacing w:after="0" w:line="240" w:lineRule="auto"/>
        <w:ind w:left="357" w:firstLineChars="0" w:hanging="357"/>
        <w:jc w:val="both"/>
        <w:rPr>
          <w:b/>
          <w:bCs/>
          <w:lang w:val="en-US" w:eastAsia="zh-CN"/>
        </w:rPr>
      </w:pPr>
      <w:r w:rsidRPr="0054780C">
        <w:rPr>
          <w:b/>
          <w:bCs/>
          <w:lang w:val="en-US" w:eastAsia="zh-CN"/>
        </w:rPr>
        <w:t xml:space="preserve">From </w:t>
      </w:r>
      <w:r w:rsidR="00656C07">
        <w:rPr>
          <w:b/>
          <w:bCs/>
          <w:lang w:val="en-US" w:eastAsia="zh-CN"/>
        </w:rPr>
        <w:t>Inactive</w:t>
      </w:r>
      <w:r w:rsidRPr="0054780C">
        <w:rPr>
          <w:b/>
          <w:bCs/>
          <w:lang w:val="en-US" w:eastAsia="zh-CN"/>
        </w:rPr>
        <w:t xml:space="preserve"> to </w:t>
      </w:r>
      <w:r w:rsidR="00656C07">
        <w:rPr>
          <w:b/>
          <w:bCs/>
          <w:lang w:val="en-US" w:eastAsia="zh-CN"/>
        </w:rPr>
        <w:t>Connected</w:t>
      </w:r>
      <w:r w:rsidR="000E0592">
        <w:rPr>
          <w:b/>
          <w:bCs/>
          <w:lang w:val="en-US" w:eastAsia="zh-CN"/>
        </w:rPr>
        <w:t xml:space="preserve"> mode</w:t>
      </w:r>
      <w:r w:rsidRPr="0054780C">
        <w:rPr>
          <w:b/>
          <w:bCs/>
          <w:lang w:val="en-US" w:eastAsia="zh-CN"/>
        </w:rPr>
        <w:t>, via the "RRC connection resume" procedure;</w:t>
      </w:r>
    </w:p>
    <w:p w14:paraId="3FDE63AA" w14:textId="57471E4D" w:rsidR="0054780C" w:rsidRPr="0054780C" w:rsidRDefault="0054780C" w:rsidP="009976F6">
      <w:pPr>
        <w:pStyle w:val="af2"/>
        <w:numPr>
          <w:ilvl w:val="0"/>
          <w:numId w:val="31"/>
        </w:numPr>
        <w:overflowPunct w:val="0"/>
        <w:autoSpaceDE w:val="0"/>
        <w:autoSpaceDN w:val="0"/>
        <w:adjustRightInd w:val="0"/>
        <w:spacing w:after="120" w:line="240" w:lineRule="auto"/>
        <w:ind w:left="357" w:firstLineChars="0" w:hanging="357"/>
        <w:jc w:val="both"/>
        <w:rPr>
          <w:b/>
          <w:bCs/>
          <w:lang w:val="en-US" w:eastAsia="zh-CN"/>
        </w:rPr>
      </w:pPr>
      <w:r w:rsidRPr="0054780C">
        <w:rPr>
          <w:b/>
          <w:bCs/>
          <w:lang w:val="en-US" w:eastAsia="zh-CN"/>
        </w:rPr>
        <w:t xml:space="preserve">From </w:t>
      </w:r>
      <w:r w:rsidR="00656C07">
        <w:rPr>
          <w:b/>
          <w:bCs/>
          <w:lang w:val="en-US" w:eastAsia="zh-CN"/>
        </w:rPr>
        <w:t>Inactive</w:t>
      </w:r>
      <w:r w:rsidRPr="0054780C">
        <w:rPr>
          <w:b/>
          <w:bCs/>
          <w:lang w:val="en-US" w:eastAsia="zh-CN"/>
        </w:rPr>
        <w:t xml:space="preserve"> to </w:t>
      </w:r>
      <w:r w:rsidR="00656C07">
        <w:rPr>
          <w:b/>
          <w:bCs/>
          <w:lang w:val="en-US" w:eastAsia="zh-CN"/>
        </w:rPr>
        <w:t>Idle</w:t>
      </w:r>
      <w:r w:rsidR="000E0592">
        <w:rPr>
          <w:b/>
          <w:bCs/>
          <w:lang w:val="en-US" w:eastAsia="zh-CN"/>
        </w:rPr>
        <w:t xml:space="preserve"> mode</w:t>
      </w:r>
      <w:r w:rsidRPr="0054780C">
        <w:rPr>
          <w:b/>
          <w:bCs/>
          <w:lang w:val="en-US" w:eastAsia="zh-CN"/>
        </w:rPr>
        <w:t>, via the "RRC connection release" procedure.</w:t>
      </w:r>
    </w:p>
    <w:p w14:paraId="2544F09A" w14:textId="6FAE961A" w:rsidR="008A37BC" w:rsidRPr="00C337FA" w:rsidRDefault="00D9673E" w:rsidP="008A37BC">
      <w:pPr>
        <w:keepNext/>
        <w:keepLines/>
        <w:widowControl w:val="0"/>
        <w:numPr>
          <w:ilvl w:val="2"/>
          <w:numId w:val="3"/>
        </w:numPr>
        <w:spacing w:before="260" w:after="260" w:line="240" w:lineRule="auto"/>
        <w:jc w:val="both"/>
        <w:outlineLvl w:val="2"/>
        <w:rPr>
          <w:rFonts w:ascii="Arial" w:eastAsia="宋体" w:hAnsi="Arial" w:cs="Arial"/>
          <w:bCs/>
          <w:kern w:val="32"/>
          <w:sz w:val="24"/>
          <w:szCs w:val="32"/>
          <w:lang w:val="en-US" w:eastAsia="zh-CN"/>
        </w:rPr>
      </w:pPr>
      <w:r>
        <w:rPr>
          <w:rFonts w:ascii="Arial" w:eastAsia="宋体" w:hAnsi="Arial" w:cs="Arial"/>
          <w:bCs/>
          <w:kern w:val="32"/>
          <w:sz w:val="24"/>
          <w:szCs w:val="32"/>
          <w:lang w:val="en-US" w:eastAsia="zh-CN"/>
        </w:rPr>
        <w:lastRenderedPageBreak/>
        <w:t>UAC</w:t>
      </w:r>
    </w:p>
    <w:p w14:paraId="55094B3E" w14:textId="6C86B5A4" w:rsidR="00033EF9" w:rsidRDefault="009641B1" w:rsidP="009641B1">
      <w:pPr>
        <w:pStyle w:val="af2"/>
        <w:ind w:firstLineChars="0" w:firstLine="0"/>
        <w:jc w:val="both"/>
        <w:rPr>
          <w:lang w:eastAsia="zh-CN"/>
        </w:rPr>
      </w:pPr>
      <w:r w:rsidRPr="005C44C3">
        <w:rPr>
          <w:lang w:eastAsia="zh-CN"/>
        </w:rPr>
        <w:t xml:space="preserve">To achieve </w:t>
      </w:r>
      <w:r>
        <w:rPr>
          <w:lang w:eastAsia="zh-CN"/>
        </w:rPr>
        <w:t xml:space="preserve">a </w:t>
      </w:r>
      <w:r w:rsidRPr="005C44C3">
        <w:t xml:space="preserve">harmonized </w:t>
      </w:r>
      <w:r w:rsidRPr="005C44C3">
        <w:rPr>
          <w:lang w:eastAsia="zh-CN"/>
        </w:rPr>
        <w:t xml:space="preserve">design for IoT </w:t>
      </w:r>
      <w:r>
        <w:rPr>
          <w:lang w:eastAsia="zh-CN"/>
        </w:rPr>
        <w:t>devices</w:t>
      </w:r>
      <w:r w:rsidRPr="005C44C3">
        <w:rPr>
          <w:lang w:eastAsia="zh-CN"/>
        </w:rPr>
        <w:t xml:space="preserve"> and </w:t>
      </w:r>
      <w:proofErr w:type="spellStart"/>
      <w:r w:rsidRPr="005C44C3">
        <w:rPr>
          <w:lang w:eastAsia="zh-CN"/>
        </w:rPr>
        <w:t>eMBB</w:t>
      </w:r>
      <w:proofErr w:type="spellEnd"/>
      <w:r w:rsidRPr="005C44C3">
        <w:rPr>
          <w:lang w:eastAsia="zh-CN"/>
        </w:rPr>
        <w:t xml:space="preserve"> </w:t>
      </w:r>
      <w:r>
        <w:rPr>
          <w:lang w:eastAsia="zh-CN"/>
        </w:rPr>
        <w:t>devices</w:t>
      </w:r>
      <w:r>
        <w:rPr>
          <w:rFonts w:hint="eastAsia"/>
          <w:lang w:eastAsia="zh-CN"/>
        </w:rPr>
        <w:t>,</w:t>
      </w:r>
      <w:r w:rsidRPr="00FF3B14">
        <w:rPr>
          <w:szCs w:val="21"/>
          <w:lang w:eastAsia="zh-CN"/>
        </w:rPr>
        <w:t xml:space="preserve"> </w:t>
      </w:r>
      <w:r w:rsidR="001172FC">
        <w:rPr>
          <w:rFonts w:hint="eastAsia"/>
          <w:szCs w:val="21"/>
          <w:lang w:eastAsia="zh-CN"/>
        </w:rPr>
        <w:t>there are some discussions in RAN1 on coverage target, bandwidth, unified initial access, etc. Per the discussion in RAN1</w:t>
      </w:r>
      <w:r w:rsidR="001172FC" w:rsidRPr="00FF3B14">
        <w:rPr>
          <w:szCs w:val="21"/>
          <w:lang w:eastAsia="zh-CN"/>
        </w:rPr>
        <w:t xml:space="preserve">, there is </w:t>
      </w:r>
      <w:r w:rsidR="001172FC">
        <w:rPr>
          <w:szCs w:val="21"/>
          <w:lang w:eastAsia="zh-CN"/>
        </w:rPr>
        <w:t xml:space="preserve">a </w:t>
      </w:r>
      <w:r w:rsidR="001172FC" w:rsidRPr="00FF3B14">
        <w:rPr>
          <w:szCs w:val="21"/>
          <w:lang w:eastAsia="zh-CN"/>
        </w:rPr>
        <w:t>large coverage gap</w:t>
      </w:r>
      <w:r w:rsidR="001172FC">
        <w:rPr>
          <w:rFonts w:hint="eastAsia"/>
          <w:szCs w:val="21"/>
          <w:lang w:eastAsia="zh-CN"/>
        </w:rPr>
        <w:t xml:space="preserve"> (e.g.</w:t>
      </w:r>
      <w:r w:rsidR="001172FC">
        <w:rPr>
          <w:szCs w:val="21"/>
          <w:lang w:eastAsia="zh-CN"/>
        </w:rPr>
        <w:t>,</w:t>
      </w:r>
      <w:r w:rsidR="001172FC">
        <w:rPr>
          <w:rFonts w:hint="eastAsia"/>
          <w:szCs w:val="21"/>
          <w:lang w:eastAsia="zh-CN"/>
        </w:rPr>
        <w:t xml:space="preserve"> 10dB)</w:t>
      </w:r>
      <w:r w:rsidR="001172FC" w:rsidRPr="00FF3B14">
        <w:rPr>
          <w:szCs w:val="21"/>
          <w:lang w:eastAsia="zh-CN"/>
        </w:rPr>
        <w:t xml:space="preserve"> for the </w:t>
      </w:r>
      <w:proofErr w:type="spellStart"/>
      <w:r w:rsidR="001172FC" w:rsidRPr="00FF3B14">
        <w:rPr>
          <w:szCs w:val="21"/>
          <w:lang w:eastAsia="zh-CN"/>
        </w:rPr>
        <w:t>eMBB</w:t>
      </w:r>
      <w:proofErr w:type="spellEnd"/>
      <w:r w:rsidR="001172FC" w:rsidRPr="00FF3B14">
        <w:rPr>
          <w:szCs w:val="21"/>
          <w:lang w:eastAsia="zh-CN"/>
        </w:rPr>
        <w:t xml:space="preserve"> and IoT coverage target, </w:t>
      </w:r>
      <w:r w:rsidR="001172FC">
        <w:t xml:space="preserve">it is essential to study congestion control mechanisms that account for their disparate </w:t>
      </w:r>
      <w:r w:rsidR="001172FC" w:rsidRPr="007D2543">
        <w:t>coverage targets</w:t>
      </w:r>
      <w:r w:rsidR="001172FC">
        <w:rPr>
          <w:rFonts w:hint="eastAsia"/>
          <w:lang w:eastAsia="zh-CN"/>
        </w:rPr>
        <w:t>.</w:t>
      </w:r>
      <w:r w:rsidRPr="00FF3B14">
        <w:rPr>
          <w:lang w:eastAsia="zh-CN"/>
        </w:rPr>
        <w:t xml:space="preserve"> In NR,</w:t>
      </w:r>
      <w:r>
        <w:rPr>
          <w:rFonts w:hint="eastAsia"/>
          <w:lang w:eastAsia="zh-CN"/>
        </w:rPr>
        <w:t xml:space="preserve"> </w:t>
      </w:r>
      <w:r w:rsidR="00033EF9">
        <w:rPr>
          <w:lang w:eastAsia="zh-CN"/>
        </w:rPr>
        <w:t>in addition to</w:t>
      </w:r>
      <w:r>
        <w:rPr>
          <w:rFonts w:hint="eastAsia"/>
          <w:lang w:eastAsia="zh-CN"/>
        </w:rPr>
        <w:t xml:space="preserve"> cell bar</w:t>
      </w:r>
      <w:r w:rsidR="00033EF9">
        <w:rPr>
          <w:lang w:eastAsia="zh-CN"/>
        </w:rPr>
        <w:t xml:space="preserve"> </w:t>
      </w:r>
      <w:r w:rsidR="00033EF9" w:rsidRPr="00FF3B14">
        <w:rPr>
          <w:lang w:eastAsia="zh-CN"/>
        </w:rPr>
        <w:t>mechanism</w:t>
      </w:r>
      <w:r>
        <w:rPr>
          <w:rFonts w:hint="eastAsia"/>
          <w:lang w:eastAsia="zh-CN"/>
        </w:rPr>
        <w:t xml:space="preserve"> </w:t>
      </w:r>
      <w:r w:rsidRPr="00FF3B14">
        <w:rPr>
          <w:lang w:eastAsia="zh-CN"/>
        </w:rPr>
        <w:t>indicated by MIB and SIB1</w:t>
      </w:r>
      <w:r>
        <w:rPr>
          <w:rFonts w:hint="eastAsia"/>
          <w:lang w:eastAsia="zh-CN"/>
        </w:rPr>
        <w:t xml:space="preserve">, </w:t>
      </w:r>
      <w:r w:rsidR="00033EF9">
        <w:rPr>
          <w:lang w:eastAsia="zh-CN"/>
        </w:rPr>
        <w:t>UAC</w:t>
      </w:r>
      <w:r w:rsidRPr="00FF3B14">
        <w:rPr>
          <w:lang w:eastAsia="zh-CN"/>
        </w:rPr>
        <w:t xml:space="preserve"> </w:t>
      </w:r>
      <w:r>
        <w:rPr>
          <w:rFonts w:hint="eastAsia"/>
          <w:lang w:eastAsia="zh-CN"/>
        </w:rPr>
        <w:t>is also</w:t>
      </w:r>
      <w:r w:rsidRPr="00FF3B14">
        <w:rPr>
          <w:lang w:eastAsia="zh-CN"/>
        </w:rPr>
        <w:t xml:space="preserve"> specified to achieve congestion control</w:t>
      </w:r>
      <w:r w:rsidR="00033EF9">
        <w:rPr>
          <w:lang w:eastAsia="zh-CN"/>
        </w:rPr>
        <w:t xml:space="preserve">, </w:t>
      </w:r>
      <w:r w:rsidR="00033EF9">
        <w:rPr>
          <w:rFonts w:hint="eastAsia"/>
          <w:lang w:eastAsia="zh-CN"/>
        </w:rPr>
        <w:t xml:space="preserve">which is </w:t>
      </w:r>
      <w:r w:rsidR="00033EF9" w:rsidRPr="00FF3B14">
        <w:rPr>
          <w:lang w:eastAsia="zh-CN"/>
        </w:rPr>
        <w:t>based on access identity and access category</w:t>
      </w:r>
      <w:r>
        <w:rPr>
          <w:lang w:eastAsia="zh-CN"/>
        </w:rPr>
        <w:t>.</w:t>
      </w:r>
      <w:r w:rsidRPr="00FF3B14">
        <w:rPr>
          <w:lang w:eastAsia="zh-CN"/>
        </w:rPr>
        <w:t xml:space="preserve"> </w:t>
      </w:r>
      <w:r>
        <w:rPr>
          <w:lang w:eastAsia="zh-CN"/>
        </w:rPr>
        <w:t>H</w:t>
      </w:r>
      <w:r w:rsidRPr="00FF3B14">
        <w:rPr>
          <w:lang w:eastAsia="zh-CN"/>
        </w:rPr>
        <w:t>owever, neither the</w:t>
      </w:r>
      <w:r w:rsidR="00732CD8">
        <w:rPr>
          <w:lang w:eastAsia="zh-CN"/>
        </w:rPr>
        <w:t xml:space="preserve"> NR</w:t>
      </w:r>
      <w:r w:rsidRPr="00FF3B14">
        <w:rPr>
          <w:lang w:eastAsia="zh-CN"/>
        </w:rPr>
        <w:t xml:space="preserve"> UAC nor the </w:t>
      </w:r>
      <w:r w:rsidR="00732CD8">
        <w:rPr>
          <w:lang w:eastAsia="zh-CN"/>
        </w:rPr>
        <w:t xml:space="preserve">NR </w:t>
      </w:r>
      <w:r w:rsidRPr="00FF3B14">
        <w:rPr>
          <w:lang w:eastAsia="zh-CN"/>
        </w:rPr>
        <w:t>cell bar mechanism has considered coverage level.</w:t>
      </w:r>
    </w:p>
    <w:p w14:paraId="031891C5" w14:textId="3D567B45" w:rsidR="009641B1" w:rsidRDefault="009641B1" w:rsidP="009641B1">
      <w:pPr>
        <w:pStyle w:val="af2"/>
        <w:ind w:firstLineChars="0" w:firstLine="0"/>
        <w:jc w:val="both"/>
        <w:rPr>
          <w:b/>
          <w:bCs/>
          <w:lang w:val="en-US" w:eastAsia="zh-CN"/>
        </w:rPr>
      </w:pPr>
      <w:r w:rsidRPr="00FF3B14">
        <w:rPr>
          <w:lang w:eastAsia="zh-CN"/>
        </w:rPr>
        <w:t xml:space="preserve">In contrast, UE </w:t>
      </w:r>
      <w:r>
        <w:rPr>
          <w:lang w:eastAsia="zh-CN"/>
        </w:rPr>
        <w:t>category-based</w:t>
      </w:r>
      <w:r w:rsidRPr="00FF3B14">
        <w:rPr>
          <w:lang w:eastAsia="zh-CN"/>
        </w:rPr>
        <w:t xml:space="preserve"> and CE level-based Cell Barring </w:t>
      </w:r>
      <w:r>
        <w:rPr>
          <w:rFonts w:hint="eastAsia"/>
          <w:lang w:eastAsia="zh-CN"/>
        </w:rPr>
        <w:t>are</w:t>
      </w:r>
      <w:r w:rsidRPr="00FF3B14">
        <w:rPr>
          <w:lang w:eastAsia="zh-CN"/>
        </w:rPr>
        <w:t xml:space="preserve"> introduced to </w:t>
      </w:r>
      <w:r w:rsidRPr="00FF3B14">
        <w:rPr>
          <w:szCs w:val="21"/>
          <w:lang w:eastAsia="zh-CN"/>
        </w:rPr>
        <w:t>i</w:t>
      </w:r>
      <w:r w:rsidRPr="00FF3B14">
        <w:rPr>
          <w:szCs w:val="21"/>
        </w:rPr>
        <w:t>mprove access/load control</w:t>
      </w:r>
      <w:r w:rsidRPr="00FF3B14">
        <w:rPr>
          <w:szCs w:val="21"/>
          <w:lang w:eastAsia="zh-CN"/>
        </w:rPr>
        <w:t xml:space="preserve"> in NB-IoT. Different from NB-IoT, which only </w:t>
      </w:r>
      <w:r>
        <w:rPr>
          <w:szCs w:val="21"/>
          <w:lang w:eastAsia="zh-CN"/>
        </w:rPr>
        <w:t>considers</w:t>
      </w:r>
      <w:r w:rsidRPr="00FF3B14">
        <w:rPr>
          <w:szCs w:val="21"/>
          <w:lang w:eastAsia="zh-CN"/>
        </w:rPr>
        <w:t xml:space="preserve"> coverage level-based cell bar, </w:t>
      </w:r>
      <w:bookmarkStart w:id="14" w:name="_Hlk213179083"/>
      <w:r w:rsidRPr="00FF3B14">
        <w:rPr>
          <w:szCs w:val="21"/>
          <w:lang w:eastAsia="zh-CN"/>
        </w:rPr>
        <w:t>coverage level-based UAC for congestion control</w:t>
      </w:r>
      <w:r w:rsidR="00033EF9">
        <w:rPr>
          <w:szCs w:val="21"/>
          <w:lang w:eastAsia="zh-CN"/>
        </w:rPr>
        <w:t xml:space="preserve"> </w:t>
      </w:r>
      <w:bookmarkEnd w:id="14"/>
      <w:r w:rsidR="00033EF9">
        <w:rPr>
          <w:szCs w:val="21"/>
          <w:lang w:eastAsia="zh-CN"/>
        </w:rPr>
        <w:t>can be studied in 6G</w:t>
      </w:r>
      <w:r w:rsidRPr="00FF3B14">
        <w:rPr>
          <w:szCs w:val="21"/>
          <w:lang w:eastAsia="zh-CN"/>
        </w:rPr>
        <w:t>, which is more friendly compared with cell bar. For example, as mentioned in our company paper</w:t>
      </w:r>
      <w:r w:rsidR="00780F34">
        <w:rPr>
          <w:szCs w:val="21"/>
          <w:lang w:eastAsia="zh-CN"/>
        </w:rPr>
        <w:t xml:space="preserve"> </w:t>
      </w:r>
      <w:r w:rsidRPr="00F87337">
        <w:rPr>
          <w:rFonts w:hint="eastAsia"/>
          <w:lang w:eastAsia="zh-CN"/>
        </w:rPr>
        <w:t>[</w:t>
      </w:r>
      <w:r w:rsidR="00033EF9" w:rsidRPr="00F87337">
        <w:rPr>
          <w:lang w:eastAsia="zh-CN"/>
        </w:rPr>
        <w:t>4</w:t>
      </w:r>
      <w:r w:rsidRPr="00F87337">
        <w:rPr>
          <w:rFonts w:hint="eastAsia"/>
          <w:lang w:eastAsia="zh-CN"/>
        </w:rPr>
        <w:t>]</w:t>
      </w:r>
      <w:r w:rsidRPr="00FF3B14">
        <w:rPr>
          <w:szCs w:val="21"/>
          <w:lang w:eastAsia="zh-CN"/>
        </w:rPr>
        <w:t xml:space="preserve">, </w:t>
      </w:r>
      <w:r w:rsidR="00E84F5C">
        <w:rPr>
          <w:rFonts w:hint="eastAsia"/>
          <w:szCs w:val="21"/>
          <w:lang w:eastAsia="zh-CN"/>
        </w:rPr>
        <w:t>e</w:t>
      </w:r>
      <w:r w:rsidR="00E84F5C" w:rsidRPr="00E84F5C">
        <w:rPr>
          <w:szCs w:val="21"/>
          <w:lang w:eastAsia="zh-CN"/>
        </w:rPr>
        <w:t>xtended</w:t>
      </w:r>
      <w:r w:rsidRPr="00FF3B14">
        <w:rPr>
          <w:szCs w:val="21"/>
          <w:lang w:eastAsia="zh-CN"/>
        </w:rPr>
        <w:t xml:space="preserve"> coverage is regarded as one of the common features, and the </w:t>
      </w:r>
      <w:proofErr w:type="spellStart"/>
      <w:r w:rsidRPr="00FF3B14">
        <w:rPr>
          <w:szCs w:val="21"/>
          <w:lang w:eastAsia="zh-CN"/>
        </w:rPr>
        <w:t>eMBB</w:t>
      </w:r>
      <w:proofErr w:type="spellEnd"/>
      <w:r w:rsidRPr="00FF3B14">
        <w:rPr>
          <w:szCs w:val="21"/>
          <w:lang w:eastAsia="zh-CN"/>
        </w:rPr>
        <w:t xml:space="preserve"> device may utilize this feature when it is in poor coverage. If </w:t>
      </w:r>
      <w:proofErr w:type="gramStart"/>
      <w:r w:rsidRPr="00FF3B14">
        <w:rPr>
          <w:i/>
          <w:iCs/>
          <w:szCs w:val="21"/>
          <w:lang w:eastAsia="zh-CN"/>
        </w:rPr>
        <w:t>Barred</w:t>
      </w:r>
      <w:proofErr w:type="gramEnd"/>
      <w:r w:rsidRPr="00FF3B14">
        <w:rPr>
          <w:szCs w:val="21"/>
          <w:lang w:eastAsia="zh-CN"/>
        </w:rPr>
        <w:t xml:space="preserve"> is indicated for the corresponding coverage level of an </w:t>
      </w:r>
      <w:proofErr w:type="spellStart"/>
      <w:r w:rsidRPr="00FF3B14">
        <w:rPr>
          <w:szCs w:val="21"/>
          <w:lang w:eastAsia="zh-CN"/>
        </w:rPr>
        <w:t>eMBB</w:t>
      </w:r>
      <w:proofErr w:type="spellEnd"/>
      <w:r w:rsidRPr="00FF3B14">
        <w:rPr>
          <w:szCs w:val="21"/>
          <w:lang w:eastAsia="zh-CN"/>
        </w:rPr>
        <w:t xml:space="preserve"> UE in poor coverage, </w:t>
      </w:r>
      <w:r>
        <w:rPr>
          <w:szCs w:val="21"/>
          <w:lang w:eastAsia="zh-CN"/>
        </w:rPr>
        <w:t>the</w:t>
      </w:r>
      <w:r w:rsidRPr="00FF3B14">
        <w:rPr>
          <w:szCs w:val="21"/>
          <w:lang w:eastAsia="zh-CN"/>
        </w:rPr>
        <w:t xml:space="preserve"> </w:t>
      </w:r>
      <w:proofErr w:type="spellStart"/>
      <w:r w:rsidRPr="00FF3B14">
        <w:rPr>
          <w:szCs w:val="21"/>
          <w:lang w:eastAsia="zh-CN"/>
        </w:rPr>
        <w:t>eMBB</w:t>
      </w:r>
      <w:proofErr w:type="spellEnd"/>
      <w:r w:rsidRPr="00FF3B14">
        <w:rPr>
          <w:szCs w:val="21"/>
          <w:lang w:eastAsia="zh-CN"/>
        </w:rPr>
        <w:t xml:space="preserve"> UE cannot access this cell for a long time</w:t>
      </w:r>
      <w:r>
        <w:rPr>
          <w:szCs w:val="21"/>
          <w:lang w:eastAsia="zh-CN"/>
        </w:rPr>
        <w:t>.</w:t>
      </w:r>
      <w:r w:rsidRPr="00FF3B14">
        <w:rPr>
          <w:szCs w:val="21"/>
          <w:lang w:eastAsia="zh-CN"/>
        </w:rPr>
        <w:t xml:space="preserve"> </w:t>
      </w:r>
      <w:r>
        <w:rPr>
          <w:szCs w:val="21"/>
          <w:lang w:eastAsia="zh-CN"/>
        </w:rPr>
        <w:t>I</w:t>
      </w:r>
      <w:r w:rsidRPr="00FF3B14">
        <w:rPr>
          <w:szCs w:val="21"/>
          <w:lang w:eastAsia="zh-CN"/>
        </w:rPr>
        <w:t>n contrast, there is still a probability to access this cell via UAC mechanism, since the UAC mechanism is based on access probability and access prohibit timer.</w:t>
      </w:r>
    </w:p>
    <w:p w14:paraId="78DD82A3" w14:textId="406358FB" w:rsidR="001B7EB1" w:rsidRPr="00A262FE" w:rsidRDefault="00780F34" w:rsidP="00A262FE">
      <w:pPr>
        <w:pStyle w:val="af2"/>
        <w:numPr>
          <w:ilvl w:val="0"/>
          <w:numId w:val="22"/>
        </w:numPr>
        <w:ind w:left="0" w:firstLineChars="0" w:firstLine="0"/>
        <w:jc w:val="both"/>
        <w:rPr>
          <w:b/>
          <w:lang w:val="en-US" w:eastAsia="zh-CN"/>
        </w:rPr>
        <w:sectPr w:rsidR="001B7EB1" w:rsidRPr="00A262FE" w:rsidSect="002C7AD5">
          <w:headerReference w:type="defaul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r>
        <w:rPr>
          <w:b/>
          <w:bCs/>
          <w:lang w:val="en-US" w:eastAsia="zh-CN"/>
        </w:rPr>
        <w:t xml:space="preserve">Study </w:t>
      </w:r>
      <w:r w:rsidRPr="00780F34">
        <w:rPr>
          <w:b/>
          <w:bCs/>
          <w:lang w:val="en-US" w:eastAsia="zh-CN"/>
        </w:rPr>
        <w:t xml:space="preserve">coverage level-based UAC for congestion control </w:t>
      </w:r>
      <w:r>
        <w:rPr>
          <w:b/>
          <w:bCs/>
          <w:lang w:val="en-US" w:eastAsia="zh-CN"/>
        </w:rPr>
        <w:t>in 6G</w:t>
      </w:r>
      <w:r w:rsidR="005448F4" w:rsidRPr="0065289E">
        <w:rPr>
          <w:b/>
          <w:bCs/>
          <w:lang w:val="en-US" w:eastAsia="zh-CN"/>
        </w:rPr>
        <w:t>.</w:t>
      </w:r>
      <w:bookmarkStart w:id="15" w:name="_Hlk59547845"/>
      <w:bookmarkStart w:id="16" w:name="_Hlk78627497"/>
      <w:bookmarkEnd w:id="3"/>
      <w:bookmarkEnd w:id="11"/>
    </w:p>
    <w:bookmarkEnd w:id="15"/>
    <w:bookmarkEnd w:id="16"/>
    <w:p w14:paraId="70A9D2D6" w14:textId="4E760B39" w:rsidR="00A472FF" w:rsidRPr="00A472FF" w:rsidRDefault="00A472FF" w:rsidP="00541AF7">
      <w:pPr>
        <w:keepNext/>
        <w:keepLines/>
        <w:widowControl w:val="0"/>
        <w:numPr>
          <w:ilvl w:val="0"/>
          <w:numId w:val="2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eastAsia="宋体"/>
          <w:sz w:val="36"/>
          <w:szCs w:val="36"/>
          <w:lang w:val="en-US" w:eastAsia="zh-CN"/>
        </w:rPr>
      </w:pPr>
      <w:r w:rsidRPr="00A472FF">
        <w:rPr>
          <w:rFonts w:eastAsia="宋体"/>
          <w:sz w:val="36"/>
          <w:szCs w:val="36"/>
          <w:lang w:val="en-US" w:eastAsia="zh-CN"/>
        </w:rPr>
        <w:lastRenderedPageBreak/>
        <w:t>Conclusion</w:t>
      </w:r>
    </w:p>
    <w:p w14:paraId="3E0A592C" w14:textId="2F8FACB5" w:rsidR="00A472FF" w:rsidRDefault="00A472FF" w:rsidP="00A472FF">
      <w:pPr>
        <w:widowControl w:val="0"/>
        <w:spacing w:after="120" w:line="240" w:lineRule="auto"/>
        <w:jc w:val="both"/>
        <w:rPr>
          <w:rFonts w:eastAsia="宋体"/>
          <w:kern w:val="2"/>
          <w:lang w:val="en-US" w:eastAsia="zh-CN"/>
        </w:rPr>
      </w:pPr>
      <w:r w:rsidRPr="00A472FF">
        <w:rPr>
          <w:rFonts w:eastAsia="宋体"/>
          <w:kern w:val="2"/>
          <w:lang w:val="en-US" w:eastAsia="zh-CN"/>
        </w:rPr>
        <w:t xml:space="preserve">In this paper, we </w:t>
      </w:r>
      <w:r w:rsidR="00A53018">
        <w:rPr>
          <w:rFonts w:eastAsia="等线"/>
          <w:kern w:val="2"/>
          <w:lang w:val="en-US" w:eastAsia="zh-CN"/>
        </w:rPr>
        <w:t xml:space="preserve">discuss </w:t>
      </w:r>
      <w:r w:rsidR="00F77920">
        <w:rPr>
          <w:rFonts w:eastAsia="等线"/>
          <w:kern w:val="2"/>
          <w:lang w:val="en-US" w:eastAsia="zh-CN"/>
        </w:rPr>
        <w:t xml:space="preserve">the </w:t>
      </w:r>
      <w:r w:rsidR="000A6A9B">
        <w:rPr>
          <w:rFonts w:eastAsia="等线"/>
          <w:kern w:val="2"/>
          <w:lang w:val="en-US" w:eastAsia="zh-CN"/>
        </w:rPr>
        <w:t>RRC state and connection management of</w:t>
      </w:r>
      <w:r w:rsidR="00F77920">
        <w:rPr>
          <w:rFonts w:eastAsia="等线"/>
          <w:kern w:val="2"/>
          <w:lang w:val="en-US" w:eastAsia="zh-CN"/>
        </w:rPr>
        <w:t xml:space="preserve"> </w:t>
      </w:r>
      <w:r w:rsidR="00316F79">
        <w:rPr>
          <w:rFonts w:eastAsia="等线"/>
          <w:kern w:val="2"/>
          <w:lang w:val="en-US" w:eastAsia="zh-CN"/>
        </w:rPr>
        <w:t>6G radio.</w:t>
      </w:r>
      <w:r w:rsidR="00316F79" w:rsidRPr="00A472FF">
        <w:rPr>
          <w:rFonts w:eastAsia="宋体"/>
          <w:kern w:val="2"/>
          <w:lang w:val="en-US" w:eastAsia="zh-CN"/>
        </w:rPr>
        <w:t xml:space="preserve"> </w:t>
      </w:r>
      <w:r w:rsidRPr="00A472FF">
        <w:rPr>
          <w:rFonts w:eastAsia="宋体"/>
          <w:kern w:val="2"/>
          <w:lang w:val="en-US" w:eastAsia="zh-CN"/>
        </w:rPr>
        <w:t>we have the following observations and proposals:</w:t>
      </w:r>
    </w:p>
    <w:p w14:paraId="3E422B26" w14:textId="110BA919" w:rsidR="000B35E8" w:rsidRPr="001D3515" w:rsidRDefault="0067441E" w:rsidP="009E1322">
      <w:pPr>
        <w:pStyle w:val="proposal"/>
        <w:numPr>
          <w:ilvl w:val="0"/>
          <w:numId w:val="0"/>
        </w:numPr>
        <w:spacing w:afterLines="0" w:after="0"/>
        <w:rPr>
          <w:b w:val="0"/>
          <w:i/>
          <w:iCs/>
          <w:color w:val="FF0000"/>
          <w:kern w:val="2"/>
          <w:u w:val="single"/>
        </w:rPr>
      </w:pPr>
      <w:r w:rsidRPr="001D3515">
        <w:rPr>
          <w:b w:val="0"/>
          <w:i/>
          <w:iCs/>
          <w:color w:val="FF0000"/>
          <w:kern w:val="2"/>
          <w:u w:val="single"/>
        </w:rPr>
        <w:t>Potential f</w:t>
      </w:r>
      <w:r w:rsidR="00A41B56" w:rsidRPr="001D3515">
        <w:rPr>
          <w:b w:val="0"/>
          <w:i/>
          <w:iCs/>
          <w:color w:val="FF0000"/>
          <w:kern w:val="2"/>
          <w:u w:val="single"/>
        </w:rPr>
        <w:t>unctions</w:t>
      </w:r>
      <w:r w:rsidR="00BD1325" w:rsidRPr="001D3515">
        <w:rPr>
          <w:b w:val="0"/>
          <w:i/>
          <w:iCs/>
          <w:color w:val="FF0000"/>
          <w:kern w:val="2"/>
          <w:u w:val="single"/>
        </w:rPr>
        <w:t xml:space="preserve"> for Inactive mode</w:t>
      </w:r>
    </w:p>
    <w:p w14:paraId="35E175BE" w14:textId="77777777" w:rsidR="000A6A9B" w:rsidRDefault="000A6A9B" w:rsidP="000A6A9B">
      <w:pPr>
        <w:pStyle w:val="af2"/>
        <w:numPr>
          <w:ilvl w:val="0"/>
          <w:numId w:val="33"/>
        </w:numPr>
        <w:overflowPunct w:val="0"/>
        <w:autoSpaceDE w:val="0"/>
        <w:autoSpaceDN w:val="0"/>
        <w:adjustRightInd w:val="0"/>
        <w:spacing w:before="120" w:after="0" w:line="240" w:lineRule="auto"/>
        <w:ind w:left="0" w:firstLineChars="0" w:firstLine="0"/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RAN2 </w:t>
      </w:r>
      <w:r>
        <w:rPr>
          <w:rFonts w:hint="eastAsia"/>
          <w:b/>
          <w:bCs/>
          <w:lang w:val="en-US" w:eastAsia="zh-CN"/>
        </w:rPr>
        <w:t>to</w:t>
      </w:r>
      <w:r w:rsidRPr="003C3C7E">
        <w:rPr>
          <w:b/>
          <w:bCs/>
          <w:lang w:val="en-US" w:eastAsia="zh-CN"/>
        </w:rPr>
        <w:t xml:space="preserve"> clarify </w:t>
      </w:r>
      <w:r>
        <w:rPr>
          <w:b/>
          <w:bCs/>
          <w:lang w:val="en-US" w:eastAsia="zh-CN"/>
        </w:rPr>
        <w:t xml:space="preserve">that </w:t>
      </w:r>
      <w:r w:rsidRPr="003C3C7E">
        <w:rPr>
          <w:b/>
          <w:bCs/>
          <w:lang w:val="en-US" w:eastAsia="zh-CN"/>
        </w:rPr>
        <w:t>the state transition delay</w:t>
      </w:r>
      <w:r>
        <w:rPr>
          <w:b/>
          <w:bCs/>
          <w:lang w:val="en-US" w:eastAsia="zh-CN"/>
        </w:rPr>
        <w:t xml:space="preserve"> is defined as the time</w:t>
      </w:r>
      <w:r w:rsidRPr="003C3C7E">
        <w:rPr>
          <w:b/>
          <w:bCs/>
          <w:lang w:val="en-US" w:eastAsia="zh-CN"/>
        </w:rPr>
        <w:t xml:space="preserve"> from the initiation (e.g., the RACH Preamble</w:t>
      </w:r>
      <w:r>
        <w:rPr>
          <w:b/>
          <w:bCs/>
          <w:lang w:val="en-US" w:eastAsia="zh-CN"/>
        </w:rPr>
        <w:t xml:space="preserve"> transmission</w:t>
      </w:r>
      <w:r w:rsidRPr="003C3C7E">
        <w:rPr>
          <w:b/>
          <w:bCs/>
          <w:lang w:val="en-US" w:eastAsia="zh-CN"/>
        </w:rPr>
        <w:t xml:space="preserve">) to the completion of the connection resume procedure (e.g., </w:t>
      </w:r>
      <w:proofErr w:type="spellStart"/>
      <w:r w:rsidRPr="002D4489">
        <w:rPr>
          <w:b/>
          <w:bCs/>
          <w:i/>
          <w:iCs/>
          <w:lang w:val="en-US" w:eastAsia="zh-CN"/>
        </w:rPr>
        <w:t>RRCResumeComplete</w:t>
      </w:r>
      <w:proofErr w:type="spellEnd"/>
      <w:r w:rsidRPr="003C3C7E">
        <w:rPr>
          <w:b/>
          <w:bCs/>
          <w:lang w:val="en-US" w:eastAsia="zh-CN"/>
        </w:rPr>
        <w:t xml:space="preserve"> message</w:t>
      </w:r>
      <w:r>
        <w:rPr>
          <w:b/>
          <w:bCs/>
          <w:lang w:val="en-US" w:eastAsia="zh-CN"/>
        </w:rPr>
        <w:t xml:space="preserve"> transmission</w:t>
      </w:r>
      <w:r w:rsidRPr="003C3C7E">
        <w:rPr>
          <w:b/>
          <w:bCs/>
          <w:lang w:val="en-US" w:eastAsia="zh-CN"/>
        </w:rPr>
        <w:t>)</w:t>
      </w:r>
      <w:r>
        <w:rPr>
          <w:b/>
          <w:bCs/>
          <w:lang w:val="en-US" w:eastAsia="zh-CN"/>
        </w:rPr>
        <w:t>, i.e., equal to CP latency</w:t>
      </w:r>
      <w:r w:rsidRPr="003C3C7E">
        <w:rPr>
          <w:b/>
          <w:bCs/>
          <w:lang w:val="en-US" w:eastAsia="zh-CN"/>
        </w:rPr>
        <w:t>.</w:t>
      </w:r>
      <w:r>
        <w:rPr>
          <w:rFonts w:hint="eastAsia"/>
          <w:b/>
          <w:bCs/>
          <w:lang w:val="en-US" w:eastAsia="zh-CN"/>
        </w:rPr>
        <w:t xml:space="preserve"> </w:t>
      </w:r>
    </w:p>
    <w:p w14:paraId="256ED9A2" w14:textId="77777777" w:rsidR="000A6A9B" w:rsidRDefault="000A6A9B" w:rsidP="000A6A9B">
      <w:pPr>
        <w:pStyle w:val="af2"/>
        <w:numPr>
          <w:ilvl w:val="0"/>
          <w:numId w:val="33"/>
        </w:numPr>
        <w:overflowPunct w:val="0"/>
        <w:autoSpaceDE w:val="0"/>
        <w:autoSpaceDN w:val="0"/>
        <w:adjustRightInd w:val="0"/>
        <w:spacing w:before="120" w:after="0" w:line="240" w:lineRule="auto"/>
        <w:ind w:left="0" w:firstLineChars="0" w:firstLine="0"/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T</w:t>
      </w:r>
      <w:r w:rsidRPr="00C168D5">
        <w:rPr>
          <w:b/>
          <w:bCs/>
          <w:lang w:val="en-US" w:eastAsia="zh-CN"/>
        </w:rPr>
        <w:t>he discussion on further enhancements of a faster state transition</w:t>
      </w:r>
      <w:r>
        <w:rPr>
          <w:b/>
          <w:bCs/>
          <w:lang w:val="en-US" w:eastAsia="zh-CN"/>
        </w:rPr>
        <w:t xml:space="preserve"> (on top of the NR </w:t>
      </w:r>
      <w:r w:rsidRPr="003C3C7E">
        <w:rPr>
          <w:b/>
          <w:bCs/>
          <w:lang w:val="en-US" w:eastAsia="zh-CN"/>
        </w:rPr>
        <w:t>connection resume procedure</w:t>
      </w:r>
      <w:r>
        <w:rPr>
          <w:b/>
          <w:bCs/>
          <w:lang w:val="en-US" w:eastAsia="zh-CN"/>
        </w:rPr>
        <w:t>)</w:t>
      </w:r>
      <w:r w:rsidRPr="00C168D5">
        <w:rPr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>should be deprioritized</w:t>
      </w:r>
      <w:r>
        <w:rPr>
          <w:b/>
          <w:bCs/>
          <w:lang w:eastAsia="zh-CN"/>
        </w:rPr>
        <w:t xml:space="preserve">, </w:t>
      </w:r>
      <w:r>
        <w:rPr>
          <w:b/>
          <w:bCs/>
          <w:lang w:val="en-US" w:eastAsia="zh-CN"/>
        </w:rPr>
        <w:t xml:space="preserve">due to: </w:t>
      </w:r>
    </w:p>
    <w:p w14:paraId="289FED00" w14:textId="77777777" w:rsidR="000A6A9B" w:rsidRDefault="000A6A9B" w:rsidP="000A6A9B">
      <w:pPr>
        <w:pStyle w:val="af2"/>
        <w:numPr>
          <w:ilvl w:val="0"/>
          <w:numId w:val="31"/>
        </w:numPr>
        <w:overflowPunct w:val="0"/>
        <w:autoSpaceDE w:val="0"/>
        <w:autoSpaceDN w:val="0"/>
        <w:adjustRightInd w:val="0"/>
        <w:spacing w:after="0" w:line="240" w:lineRule="auto"/>
        <w:ind w:left="357" w:firstLineChars="0" w:hanging="357"/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L</w:t>
      </w:r>
      <w:r>
        <w:rPr>
          <w:b/>
          <w:bCs/>
          <w:lang w:val="en-US" w:eastAsia="zh-CN"/>
        </w:rPr>
        <w:t xml:space="preserve">ack of </w:t>
      </w:r>
      <w:r w:rsidRPr="00A83E42">
        <w:rPr>
          <w:b/>
          <w:bCs/>
          <w:lang w:val="en-US" w:eastAsia="zh-CN"/>
        </w:rPr>
        <w:t>use cases requiring low state transition delay</w:t>
      </w:r>
      <w:r>
        <w:rPr>
          <w:b/>
          <w:bCs/>
          <w:lang w:val="en-US" w:eastAsia="zh-CN"/>
        </w:rPr>
        <w:t>;</w:t>
      </w:r>
    </w:p>
    <w:p w14:paraId="1A53E7FA" w14:textId="7D65E5DA" w:rsidR="000A6A9B" w:rsidRPr="003C3C7E" w:rsidRDefault="000A6A9B" w:rsidP="000A6A9B">
      <w:pPr>
        <w:pStyle w:val="af2"/>
        <w:numPr>
          <w:ilvl w:val="0"/>
          <w:numId w:val="31"/>
        </w:numPr>
        <w:overflowPunct w:val="0"/>
        <w:autoSpaceDE w:val="0"/>
        <w:autoSpaceDN w:val="0"/>
        <w:adjustRightInd w:val="0"/>
        <w:spacing w:after="120" w:line="240" w:lineRule="auto"/>
        <w:ind w:left="357" w:firstLineChars="0" w:hanging="357"/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T</w:t>
      </w:r>
      <w:r w:rsidRPr="00A83E42">
        <w:rPr>
          <w:b/>
          <w:bCs/>
          <w:lang w:val="en-US" w:eastAsia="zh-CN"/>
        </w:rPr>
        <w:t xml:space="preserve">he </w:t>
      </w:r>
      <w:r>
        <w:rPr>
          <w:b/>
          <w:bCs/>
          <w:lang w:val="en-US" w:eastAsia="zh-CN"/>
        </w:rPr>
        <w:t>6G CP</w:t>
      </w:r>
      <w:r w:rsidRPr="00A83E42">
        <w:rPr>
          <w:b/>
          <w:bCs/>
          <w:lang w:val="en-US" w:eastAsia="zh-CN"/>
        </w:rPr>
        <w:t xml:space="preserve"> latency requirement of 20ms</w:t>
      </w:r>
      <w:r>
        <w:rPr>
          <w:b/>
          <w:bCs/>
          <w:lang w:val="en-US" w:eastAsia="zh-CN"/>
        </w:rPr>
        <w:t xml:space="preserve"> can be fulfilled by introduc</w:t>
      </w:r>
      <w:r w:rsidR="00702955">
        <w:rPr>
          <w:rFonts w:hint="eastAsia"/>
          <w:b/>
          <w:bCs/>
          <w:lang w:val="en-US" w:eastAsia="zh-CN"/>
        </w:rPr>
        <w:t>ing</w:t>
      </w:r>
      <w:r>
        <w:rPr>
          <w:b/>
          <w:bCs/>
          <w:lang w:val="en-US" w:eastAsia="zh-CN"/>
        </w:rPr>
        <w:t xml:space="preserve"> Inactive mode.</w:t>
      </w:r>
    </w:p>
    <w:p w14:paraId="4B805ED6" w14:textId="77777777" w:rsidR="000A6A9B" w:rsidRPr="00C16A34" w:rsidRDefault="000A6A9B" w:rsidP="000A6A9B">
      <w:pPr>
        <w:pStyle w:val="af2"/>
        <w:numPr>
          <w:ilvl w:val="0"/>
          <w:numId w:val="33"/>
        </w:numPr>
        <w:overflowPunct w:val="0"/>
        <w:autoSpaceDE w:val="0"/>
        <w:autoSpaceDN w:val="0"/>
        <w:adjustRightInd w:val="0"/>
        <w:spacing w:before="120" w:after="0" w:line="240" w:lineRule="auto"/>
        <w:ind w:left="0" w:firstLineChars="0" w:firstLine="0"/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RAN2 to d</w:t>
      </w:r>
      <w:r w:rsidRPr="00C16A34">
        <w:rPr>
          <w:b/>
          <w:bCs/>
          <w:lang w:val="en-US" w:eastAsia="zh-CN"/>
        </w:rPr>
        <w:t>e</w:t>
      </w:r>
      <w:r w:rsidRPr="00C16A34">
        <w:rPr>
          <w:rFonts w:hint="eastAsia"/>
          <w:b/>
          <w:bCs/>
          <w:lang w:val="en-US" w:eastAsia="zh-CN"/>
        </w:rPr>
        <w:t>prioritize</w:t>
      </w:r>
      <w:r w:rsidRPr="00C16A34">
        <w:rPr>
          <w:b/>
          <w:bCs/>
          <w:lang w:val="en-US" w:eastAsia="zh-CN"/>
        </w:rPr>
        <w:t xml:space="preserve"> the discussion on data transfer during </w:t>
      </w:r>
      <w:r>
        <w:rPr>
          <w:b/>
          <w:bCs/>
          <w:lang w:val="en-US" w:eastAsia="zh-CN"/>
        </w:rPr>
        <w:t>I</w:t>
      </w:r>
      <w:r w:rsidRPr="00C16A34">
        <w:rPr>
          <w:b/>
          <w:bCs/>
          <w:lang w:val="en-US" w:eastAsia="zh-CN"/>
        </w:rPr>
        <w:t>nactive mode.</w:t>
      </w:r>
      <w:r>
        <w:rPr>
          <w:b/>
          <w:bCs/>
          <w:lang w:val="en-US" w:eastAsia="zh-CN"/>
        </w:rPr>
        <w:t xml:space="preserve"> And </w:t>
      </w:r>
      <w:r>
        <w:rPr>
          <w:rFonts w:hint="eastAsia"/>
          <w:b/>
          <w:bCs/>
          <w:lang w:val="en-US" w:eastAsia="zh-CN"/>
        </w:rPr>
        <w:t>revisit</w:t>
      </w:r>
      <w:r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the</w:t>
      </w:r>
      <w:r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necessity</w:t>
      </w:r>
      <w:r>
        <w:rPr>
          <w:b/>
          <w:bCs/>
          <w:lang w:val="en-US" w:eastAsia="zh-CN"/>
        </w:rPr>
        <w:t xml:space="preserve"> after the power saving </w:t>
      </w:r>
      <w:r>
        <w:rPr>
          <w:rFonts w:hint="eastAsia"/>
          <w:b/>
          <w:bCs/>
          <w:lang w:val="en-US" w:eastAsia="zh-CN"/>
        </w:rPr>
        <w:t>mechanisms</w:t>
      </w:r>
      <w:r>
        <w:rPr>
          <w:b/>
          <w:bCs/>
          <w:lang w:val="en-US" w:eastAsia="zh-CN"/>
        </w:rPr>
        <w:t xml:space="preserve"> in the Connected mode of 6G are stable. </w:t>
      </w:r>
    </w:p>
    <w:p w14:paraId="516D18D9" w14:textId="77777777" w:rsidR="000A6A9B" w:rsidRPr="00C37E51" w:rsidRDefault="000A6A9B" w:rsidP="000A6A9B">
      <w:pPr>
        <w:pStyle w:val="af2"/>
        <w:numPr>
          <w:ilvl w:val="0"/>
          <w:numId w:val="33"/>
        </w:numPr>
        <w:overflowPunct w:val="0"/>
        <w:autoSpaceDE w:val="0"/>
        <w:autoSpaceDN w:val="0"/>
        <w:adjustRightInd w:val="0"/>
        <w:spacing w:before="120" w:after="0" w:line="240" w:lineRule="auto"/>
        <w:ind w:left="0" w:firstLineChars="0" w:firstLine="0"/>
        <w:jc w:val="both"/>
        <w:rPr>
          <w:b/>
          <w:bCs/>
          <w:lang w:val="en-US" w:eastAsia="zh-CN"/>
        </w:rPr>
      </w:pPr>
      <w:r w:rsidRPr="00C37E51">
        <w:rPr>
          <w:b/>
          <w:bCs/>
          <w:lang w:val="en-US" w:eastAsia="zh-CN"/>
        </w:rPr>
        <w:t xml:space="preserve">RAN2 to study how to minimize the complexity to support the </w:t>
      </w:r>
      <w:r>
        <w:rPr>
          <w:b/>
          <w:bCs/>
          <w:lang w:val="en-US" w:eastAsia="zh-CN"/>
        </w:rPr>
        <w:t>I</w:t>
      </w:r>
      <w:r w:rsidRPr="00C37E51">
        <w:rPr>
          <w:b/>
          <w:bCs/>
          <w:lang w:val="en-US" w:eastAsia="zh-CN"/>
        </w:rPr>
        <w:t>nactive mode</w:t>
      </w:r>
      <w:r>
        <w:rPr>
          <w:b/>
          <w:bCs/>
          <w:lang w:val="en-US" w:eastAsia="zh-CN"/>
        </w:rPr>
        <w:t xml:space="preserve"> in 6G</w:t>
      </w:r>
      <w:r w:rsidRPr="00C37E51">
        <w:rPr>
          <w:rFonts w:hint="eastAsia"/>
          <w:b/>
          <w:bCs/>
          <w:lang w:val="en-US" w:eastAsia="zh-CN"/>
        </w:rPr>
        <w:t xml:space="preserve">. </w:t>
      </w:r>
      <w:r w:rsidRPr="00C37E51">
        <w:rPr>
          <w:b/>
          <w:bCs/>
          <w:lang w:val="en-US" w:eastAsia="zh-CN"/>
        </w:rPr>
        <w:t xml:space="preserve">The following </w:t>
      </w:r>
      <w:r>
        <w:rPr>
          <w:b/>
          <w:bCs/>
          <w:lang w:val="en-US" w:eastAsia="zh-CN"/>
        </w:rPr>
        <w:t>aspect</w:t>
      </w:r>
      <w:r w:rsidRPr="00C37E51">
        <w:rPr>
          <w:b/>
          <w:bCs/>
          <w:lang w:val="en-US" w:eastAsia="zh-CN"/>
        </w:rPr>
        <w:t>s could be considered:</w:t>
      </w:r>
    </w:p>
    <w:p w14:paraId="615F1578" w14:textId="77777777" w:rsidR="000A6A9B" w:rsidRDefault="000A6A9B" w:rsidP="000A6A9B">
      <w:pPr>
        <w:pStyle w:val="af2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357" w:firstLineChars="0" w:hanging="357"/>
        <w:rPr>
          <w:rFonts w:eastAsia="宋体"/>
          <w:b/>
          <w:lang w:val="en-US" w:eastAsia="zh-CN"/>
        </w:rPr>
      </w:pPr>
      <w:r w:rsidRPr="00A632B0">
        <w:rPr>
          <w:rFonts w:eastAsia="宋体"/>
          <w:b/>
          <w:lang w:val="en-US" w:eastAsia="zh-CN"/>
        </w:rPr>
        <w:t xml:space="preserve">Paging is </w:t>
      </w:r>
      <w:r>
        <w:rPr>
          <w:rFonts w:eastAsia="宋体"/>
          <w:b/>
          <w:lang w:val="en-US" w:eastAsia="zh-CN"/>
        </w:rPr>
        <w:t xml:space="preserve">only </w:t>
      </w:r>
      <w:r w:rsidRPr="00A632B0">
        <w:rPr>
          <w:rFonts w:eastAsia="宋体"/>
          <w:b/>
          <w:lang w:val="en-US" w:eastAsia="zh-CN"/>
        </w:rPr>
        <w:t>initiated by C</w:t>
      </w:r>
      <w:r>
        <w:rPr>
          <w:rFonts w:eastAsia="宋体"/>
          <w:b/>
          <w:lang w:val="en-US" w:eastAsia="zh-CN"/>
        </w:rPr>
        <w:t xml:space="preserve">N, i.e., no RAN paging, thus no need to manage </w:t>
      </w:r>
      <w:r>
        <w:rPr>
          <w:rFonts w:eastAsia="宋体" w:hint="eastAsia"/>
          <w:b/>
          <w:lang w:val="en-US" w:eastAsia="zh-CN"/>
        </w:rPr>
        <w:t>separate</w:t>
      </w:r>
      <w:r>
        <w:rPr>
          <w:rFonts w:eastAsia="宋体"/>
          <w:b/>
          <w:lang w:val="en-US" w:eastAsia="zh-CN"/>
        </w:rPr>
        <w:t xml:space="preserve"> </w:t>
      </w:r>
      <w:r>
        <w:rPr>
          <w:rFonts w:eastAsia="宋体" w:hint="eastAsia"/>
          <w:b/>
          <w:lang w:val="en-US" w:eastAsia="zh-CN"/>
        </w:rPr>
        <w:t>RNA</w:t>
      </w:r>
      <w:r w:rsidRPr="00981836">
        <w:rPr>
          <w:rFonts w:eastAsia="宋体"/>
          <w:b/>
          <w:lang w:val="en-US" w:eastAsia="zh-CN"/>
        </w:rPr>
        <w:t>.</w:t>
      </w:r>
    </w:p>
    <w:p w14:paraId="17C7983A" w14:textId="77777777" w:rsidR="000A6A9B" w:rsidRPr="00981836" w:rsidRDefault="000A6A9B" w:rsidP="000A6A9B">
      <w:pPr>
        <w:pStyle w:val="af2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357" w:firstLineChars="0" w:hanging="357"/>
        <w:rPr>
          <w:rFonts w:eastAsia="宋体"/>
          <w:b/>
          <w:lang w:val="en-US" w:eastAsia="zh-CN"/>
        </w:rPr>
      </w:pPr>
      <w:r>
        <w:rPr>
          <w:rFonts w:eastAsia="宋体" w:hint="eastAsia"/>
          <w:b/>
          <w:lang w:val="en-US" w:eastAsia="zh-CN"/>
        </w:rPr>
        <w:t>UE</w:t>
      </w:r>
      <w:r>
        <w:rPr>
          <w:rFonts w:eastAsia="宋体"/>
          <w:b/>
          <w:lang w:val="en-US" w:eastAsia="zh-CN"/>
        </w:rPr>
        <w:t xml:space="preserve"> </w:t>
      </w:r>
      <w:r>
        <w:rPr>
          <w:rFonts w:eastAsia="宋体" w:hint="eastAsia"/>
          <w:b/>
          <w:lang w:val="en-US" w:eastAsia="zh-CN"/>
        </w:rPr>
        <w:t>context</w:t>
      </w:r>
      <w:r>
        <w:rPr>
          <w:rFonts w:eastAsia="宋体"/>
          <w:b/>
          <w:lang w:val="en-US" w:eastAsia="zh-CN"/>
        </w:rPr>
        <w:t xml:space="preserve"> </w:t>
      </w:r>
      <w:r>
        <w:rPr>
          <w:rFonts w:eastAsia="宋体" w:hint="eastAsia"/>
          <w:b/>
          <w:lang w:val="en-US" w:eastAsia="zh-CN"/>
        </w:rPr>
        <w:t>can</w:t>
      </w:r>
      <w:r>
        <w:rPr>
          <w:rFonts w:eastAsia="宋体"/>
          <w:b/>
          <w:lang w:val="en-US" w:eastAsia="zh-CN"/>
        </w:rPr>
        <w:t xml:space="preserve"> be stored at CN and/or RAN node (</w:t>
      </w:r>
      <w:r>
        <w:rPr>
          <w:rFonts w:eastAsia="宋体" w:hint="eastAsia"/>
          <w:b/>
          <w:lang w:val="en-US" w:eastAsia="zh-CN"/>
        </w:rPr>
        <w:t>i.e.</w:t>
      </w:r>
      <w:r>
        <w:rPr>
          <w:rFonts w:eastAsia="宋体"/>
          <w:b/>
          <w:lang w:val="en-US" w:eastAsia="zh-CN"/>
        </w:rPr>
        <w:t>, last serving cell)</w:t>
      </w:r>
      <w:r w:rsidRPr="00981836">
        <w:rPr>
          <w:rFonts w:eastAsia="宋体"/>
          <w:b/>
          <w:lang w:val="en-US" w:eastAsia="zh-CN"/>
        </w:rPr>
        <w:t>.</w:t>
      </w:r>
    </w:p>
    <w:p w14:paraId="5F27B7AB" w14:textId="77777777" w:rsidR="000A6A9B" w:rsidRDefault="000A6A9B" w:rsidP="000A6A9B">
      <w:pPr>
        <w:pStyle w:val="af2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357" w:firstLineChars="0" w:hanging="357"/>
        <w:rPr>
          <w:rFonts w:eastAsia="宋体"/>
          <w:b/>
          <w:lang w:val="en-US" w:eastAsia="zh-CN"/>
        </w:rPr>
      </w:pPr>
      <w:r w:rsidRPr="00754B1F">
        <w:rPr>
          <w:rFonts w:eastAsia="宋体"/>
          <w:b/>
          <w:lang w:val="en-US" w:eastAsia="zh-CN"/>
        </w:rPr>
        <w:t xml:space="preserve">Support </w:t>
      </w:r>
      <w:r w:rsidRPr="00754B1F">
        <w:rPr>
          <w:rFonts w:eastAsia="宋体" w:hint="eastAsia"/>
          <w:b/>
          <w:lang w:val="en-US" w:eastAsia="zh-CN"/>
        </w:rPr>
        <w:t>N</w:t>
      </w:r>
      <w:r w:rsidRPr="007E4ED6">
        <w:rPr>
          <w:rFonts w:eastAsia="宋体"/>
          <w:b/>
          <w:lang w:val="en-US" w:eastAsia="zh-CN"/>
        </w:rPr>
        <w:t xml:space="preserve">G-based UE </w:t>
      </w:r>
      <w:r w:rsidRPr="003A775D">
        <w:rPr>
          <w:rFonts w:eastAsia="宋体" w:hint="eastAsia"/>
          <w:b/>
          <w:lang w:val="en-US" w:eastAsia="zh-CN"/>
        </w:rPr>
        <w:t>context</w:t>
      </w:r>
      <w:r w:rsidRPr="00251170">
        <w:rPr>
          <w:rFonts w:eastAsia="宋体"/>
          <w:b/>
          <w:lang w:val="en-US" w:eastAsia="zh-CN"/>
        </w:rPr>
        <w:t xml:space="preserve"> retrieval</w:t>
      </w:r>
      <w:r w:rsidRPr="003A5BF6">
        <w:rPr>
          <w:rFonts w:eastAsia="宋体"/>
          <w:b/>
          <w:lang w:val="en-US" w:eastAsia="zh-CN"/>
        </w:rPr>
        <w:t>.</w:t>
      </w:r>
    </w:p>
    <w:p w14:paraId="11BE09B8" w14:textId="77777777" w:rsidR="000A6A9B" w:rsidRPr="00754B1F" w:rsidRDefault="000A6A9B" w:rsidP="000A6A9B">
      <w:pPr>
        <w:pStyle w:val="af2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357" w:firstLineChars="0" w:hanging="357"/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/>
        </w:rPr>
        <w:t>Study</w:t>
      </w:r>
      <w:r w:rsidRPr="00754B1F">
        <w:rPr>
          <w:rFonts w:eastAsia="宋体"/>
          <w:b/>
          <w:lang w:val="en-US" w:eastAsia="zh-CN"/>
        </w:rPr>
        <w:t xml:space="preserve"> essential </w:t>
      </w:r>
      <w:r w:rsidRPr="00754B1F">
        <w:rPr>
          <w:rFonts w:eastAsia="宋体" w:hint="eastAsia"/>
          <w:b/>
          <w:lang w:val="en-US" w:eastAsia="zh-CN"/>
        </w:rPr>
        <w:t>information</w:t>
      </w:r>
      <w:r w:rsidRPr="0000122B">
        <w:rPr>
          <w:rFonts w:eastAsia="宋体"/>
          <w:b/>
          <w:lang w:val="en-US" w:eastAsia="zh-CN"/>
        </w:rPr>
        <w:t xml:space="preserve"> </w:t>
      </w:r>
      <w:r w:rsidRPr="0000122B">
        <w:rPr>
          <w:rFonts w:eastAsia="宋体" w:hint="eastAsia"/>
          <w:b/>
          <w:lang w:val="en-US" w:eastAsia="zh-CN"/>
        </w:rPr>
        <w:t>in</w:t>
      </w:r>
      <w:r w:rsidRPr="0000122B">
        <w:rPr>
          <w:rFonts w:eastAsia="宋体"/>
          <w:b/>
          <w:lang w:val="en-US" w:eastAsia="zh-CN"/>
        </w:rPr>
        <w:t xml:space="preserve"> the UE identification in the paging message.</w:t>
      </w:r>
    </w:p>
    <w:p w14:paraId="42878F37" w14:textId="35461F2F" w:rsidR="000A6A9B" w:rsidRPr="00C07D62" w:rsidRDefault="000A6A9B" w:rsidP="000A6A9B">
      <w:pPr>
        <w:overflowPunct w:val="0"/>
        <w:autoSpaceDE w:val="0"/>
        <w:autoSpaceDN w:val="0"/>
        <w:adjustRightInd w:val="0"/>
        <w:spacing w:after="0" w:line="240" w:lineRule="auto"/>
        <w:rPr>
          <w:rFonts w:eastAsia="宋体"/>
          <w:b/>
          <w:lang w:val="en-US" w:eastAsia="zh-CN"/>
        </w:rPr>
      </w:pPr>
      <w:r w:rsidRPr="00C07D62">
        <w:rPr>
          <w:rFonts w:eastAsia="宋体"/>
          <w:b/>
          <w:lang w:val="en-US" w:eastAsia="zh-CN"/>
        </w:rPr>
        <w:t xml:space="preserve">Note: Coordinate with other WGs (e.g., SA2, RAN3) when RAN2 </w:t>
      </w:r>
      <w:r>
        <w:rPr>
          <w:rFonts w:eastAsia="宋体"/>
          <w:b/>
          <w:lang w:val="en-US" w:eastAsia="zh-CN"/>
        </w:rPr>
        <w:t>reaches</w:t>
      </w:r>
      <w:r w:rsidRPr="00C07D62">
        <w:rPr>
          <w:rFonts w:eastAsia="宋体"/>
          <w:b/>
          <w:lang w:val="en-US" w:eastAsia="zh-CN"/>
        </w:rPr>
        <w:t xml:space="preserve"> </w:t>
      </w:r>
      <w:r>
        <w:rPr>
          <w:rFonts w:eastAsia="宋体"/>
          <w:b/>
          <w:lang w:val="en-US" w:eastAsia="zh-CN"/>
        </w:rPr>
        <w:t>a</w:t>
      </w:r>
      <w:r w:rsidRPr="00C07D62">
        <w:rPr>
          <w:rFonts w:eastAsia="宋体"/>
          <w:b/>
          <w:lang w:val="en-US" w:eastAsia="zh-CN"/>
        </w:rPr>
        <w:t xml:space="preserve"> consensus.</w:t>
      </w:r>
    </w:p>
    <w:p w14:paraId="51C11727" w14:textId="72E65B10" w:rsidR="00BD1325" w:rsidRPr="001D3515" w:rsidRDefault="00876753" w:rsidP="00E93F8A">
      <w:pPr>
        <w:pStyle w:val="proposal"/>
        <w:numPr>
          <w:ilvl w:val="0"/>
          <w:numId w:val="0"/>
        </w:numPr>
        <w:rPr>
          <w:b w:val="0"/>
          <w:i/>
          <w:iCs/>
          <w:color w:val="FF0000"/>
          <w:kern w:val="2"/>
          <w:u w:val="single"/>
        </w:rPr>
      </w:pPr>
      <w:r w:rsidRPr="001D3515">
        <w:rPr>
          <w:b w:val="0"/>
          <w:i/>
          <w:iCs/>
          <w:color w:val="FF0000"/>
          <w:kern w:val="2"/>
          <w:u w:val="single"/>
        </w:rPr>
        <w:t>Overall understanding of RRC state in 6G</w:t>
      </w:r>
    </w:p>
    <w:p w14:paraId="65DE8BE3" w14:textId="77777777" w:rsidR="007A416F" w:rsidRPr="00D2108E" w:rsidRDefault="007A416F" w:rsidP="007A416F">
      <w:pPr>
        <w:pStyle w:val="af2"/>
        <w:numPr>
          <w:ilvl w:val="0"/>
          <w:numId w:val="34"/>
        </w:numPr>
        <w:spacing w:after="120"/>
        <w:ind w:left="0" w:firstLineChars="0" w:firstLine="0"/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Even with </w:t>
      </w:r>
      <w:r>
        <w:rPr>
          <w:rFonts w:hint="eastAsia"/>
          <w:b/>
          <w:bCs/>
          <w:lang w:val="en-US" w:eastAsia="zh-CN"/>
        </w:rPr>
        <w:t>enhance</w:t>
      </w:r>
      <w:r>
        <w:rPr>
          <w:b/>
          <w:bCs/>
          <w:lang w:val="en-US" w:eastAsia="zh-CN"/>
        </w:rPr>
        <w:t xml:space="preserve">ments to the Inactive model in 6G, it cannot change the </w:t>
      </w:r>
      <w:r>
        <w:rPr>
          <w:rFonts w:hint="eastAsia"/>
          <w:b/>
          <w:bCs/>
          <w:lang w:val="en-US" w:eastAsia="zh-CN"/>
        </w:rPr>
        <w:t>situation</w:t>
      </w:r>
      <w:r>
        <w:rPr>
          <w:b/>
          <w:bCs/>
          <w:lang w:val="en-US" w:eastAsia="zh-CN"/>
        </w:rPr>
        <w:t xml:space="preserve"> of lacking actual</w:t>
      </w:r>
      <w:r w:rsidRPr="00C37E51">
        <w:rPr>
          <w:b/>
          <w:bCs/>
          <w:lang w:val="en-US" w:eastAsia="zh-CN"/>
        </w:rPr>
        <w:t xml:space="preserve"> use cases requiring</w:t>
      </w:r>
      <w:r>
        <w:rPr>
          <w:b/>
          <w:bCs/>
          <w:lang w:val="en-US" w:eastAsia="zh-CN"/>
        </w:rPr>
        <w:t xml:space="preserve"> </w:t>
      </w:r>
      <w:r w:rsidRPr="00C37E51">
        <w:rPr>
          <w:b/>
          <w:bCs/>
          <w:lang w:val="en-US" w:eastAsia="zh-CN"/>
        </w:rPr>
        <w:t>low state transition delay</w:t>
      </w:r>
      <w:r>
        <w:rPr>
          <w:b/>
          <w:bCs/>
          <w:lang w:val="en-US" w:eastAsia="zh-CN"/>
        </w:rPr>
        <w:t>.</w:t>
      </w:r>
    </w:p>
    <w:p w14:paraId="2955AB78" w14:textId="37362666" w:rsidR="00AA6D17" w:rsidRDefault="00AA6D17" w:rsidP="00AA6D17">
      <w:pPr>
        <w:pStyle w:val="af2"/>
        <w:numPr>
          <w:ilvl w:val="0"/>
          <w:numId w:val="33"/>
        </w:numPr>
        <w:overflowPunct w:val="0"/>
        <w:autoSpaceDE w:val="0"/>
        <w:autoSpaceDN w:val="0"/>
        <w:adjustRightInd w:val="0"/>
        <w:spacing w:before="120" w:after="0" w:line="240" w:lineRule="auto"/>
        <w:ind w:left="0" w:firstLineChars="0" w:firstLine="0"/>
        <w:jc w:val="both"/>
        <w:rPr>
          <w:b/>
          <w:bCs/>
          <w:lang w:val="en-US" w:eastAsia="zh-CN"/>
        </w:rPr>
      </w:pPr>
      <w:r w:rsidRPr="00E520C5">
        <w:rPr>
          <w:b/>
          <w:bCs/>
          <w:lang w:val="en-US" w:eastAsia="zh-CN"/>
        </w:rPr>
        <w:t xml:space="preserve">For </w:t>
      </w:r>
      <w:r>
        <w:rPr>
          <w:b/>
          <w:bCs/>
          <w:lang w:val="en-US" w:eastAsia="zh-CN"/>
        </w:rPr>
        <w:t xml:space="preserve">the RRC state of </w:t>
      </w:r>
      <w:r w:rsidRPr="00E520C5">
        <w:rPr>
          <w:b/>
          <w:bCs/>
          <w:lang w:val="en-US" w:eastAsia="zh-CN"/>
        </w:rPr>
        <w:t>6G</w:t>
      </w:r>
      <w:r>
        <w:rPr>
          <w:b/>
          <w:bCs/>
          <w:lang w:val="en-US" w:eastAsia="zh-CN"/>
        </w:rPr>
        <w:t>:</w:t>
      </w:r>
    </w:p>
    <w:p w14:paraId="569FF34F" w14:textId="77777777" w:rsidR="00AA6D17" w:rsidRDefault="00AA6D17" w:rsidP="00AA6D17">
      <w:pPr>
        <w:pStyle w:val="af2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357" w:firstLineChars="0" w:hanging="357"/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T</w:t>
      </w:r>
      <w:r w:rsidRPr="00E520C5">
        <w:rPr>
          <w:b/>
          <w:bCs/>
          <w:lang w:val="en-US" w:eastAsia="zh-CN"/>
        </w:rPr>
        <w:t xml:space="preserve">he </w:t>
      </w:r>
      <w:r>
        <w:rPr>
          <w:b/>
          <w:bCs/>
          <w:lang w:val="en-US" w:eastAsia="zh-CN"/>
        </w:rPr>
        <w:t>Idle</w:t>
      </w:r>
      <w:r w:rsidRPr="00E520C5">
        <w:rPr>
          <w:b/>
          <w:bCs/>
          <w:lang w:val="en-US" w:eastAsia="zh-CN"/>
        </w:rPr>
        <w:t xml:space="preserve"> and </w:t>
      </w:r>
      <w:r>
        <w:rPr>
          <w:b/>
          <w:bCs/>
          <w:lang w:val="en-US" w:eastAsia="zh-CN"/>
        </w:rPr>
        <w:t>Connected</w:t>
      </w:r>
      <w:r w:rsidRPr="00E520C5">
        <w:rPr>
          <w:b/>
          <w:bCs/>
          <w:lang w:val="en-US" w:eastAsia="zh-CN"/>
        </w:rPr>
        <w:t xml:space="preserve"> </w:t>
      </w:r>
      <w:r w:rsidRPr="002F56A5">
        <w:rPr>
          <w:rFonts w:eastAsia="宋体"/>
          <w:b/>
          <w:lang w:val="en-US" w:eastAsia="zh-CN"/>
        </w:rPr>
        <w:t>should</w:t>
      </w:r>
      <w:r w:rsidRPr="00E520C5">
        <w:rPr>
          <w:b/>
          <w:bCs/>
          <w:lang w:val="en-US" w:eastAsia="zh-CN"/>
        </w:rPr>
        <w:t xml:space="preserve"> remain as mandatory RRC states.</w:t>
      </w:r>
      <w:r>
        <w:rPr>
          <w:b/>
          <w:bCs/>
          <w:lang w:val="en-US" w:eastAsia="zh-CN"/>
        </w:rPr>
        <w:t xml:space="preserve"> And the </w:t>
      </w:r>
      <w:r w:rsidRPr="002F56A5">
        <w:rPr>
          <w:b/>
          <w:bCs/>
          <w:lang w:val="en-US" w:eastAsia="zh-CN"/>
        </w:rPr>
        <w:t>characteristics/</w:t>
      </w:r>
      <w:r>
        <w:rPr>
          <w:b/>
          <w:bCs/>
          <w:lang w:val="en-US" w:eastAsia="zh-CN"/>
        </w:rPr>
        <w:t xml:space="preserve"> </w:t>
      </w:r>
      <w:r w:rsidRPr="002F56A5">
        <w:rPr>
          <w:b/>
          <w:bCs/>
          <w:lang w:val="en-US" w:eastAsia="zh-CN"/>
        </w:rPr>
        <w:t xml:space="preserve">functionalities of </w:t>
      </w:r>
      <w:r>
        <w:rPr>
          <w:b/>
          <w:bCs/>
          <w:lang w:val="en-US" w:eastAsia="zh-CN"/>
        </w:rPr>
        <w:t>RRC_</w:t>
      </w:r>
      <w:r w:rsidRPr="002F56A5">
        <w:rPr>
          <w:b/>
          <w:bCs/>
          <w:lang w:val="en-US" w:eastAsia="zh-CN"/>
        </w:rPr>
        <w:t>CONNECTED/</w:t>
      </w:r>
      <w:r>
        <w:rPr>
          <w:b/>
          <w:bCs/>
          <w:lang w:val="en-US" w:eastAsia="zh-CN"/>
        </w:rPr>
        <w:t>RRC_</w:t>
      </w:r>
      <w:r w:rsidRPr="002F56A5">
        <w:rPr>
          <w:b/>
          <w:bCs/>
          <w:lang w:val="en-US" w:eastAsia="zh-CN"/>
        </w:rPr>
        <w:t>IDLE in NR can be taken as the baseline</w:t>
      </w:r>
      <w:r>
        <w:rPr>
          <w:b/>
          <w:bCs/>
          <w:lang w:val="en-US" w:eastAsia="zh-CN"/>
        </w:rPr>
        <w:t>;</w:t>
      </w:r>
    </w:p>
    <w:p w14:paraId="5145F9EF" w14:textId="77777777" w:rsidR="00AA6D17" w:rsidRPr="00A35E1F" w:rsidRDefault="00AA6D17" w:rsidP="00AA6D17">
      <w:pPr>
        <w:pStyle w:val="af2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357" w:firstLineChars="0" w:hanging="357"/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T</w:t>
      </w:r>
      <w:r w:rsidRPr="0065289E">
        <w:rPr>
          <w:b/>
          <w:bCs/>
          <w:lang w:val="en-US" w:eastAsia="zh-CN"/>
        </w:rPr>
        <w:t xml:space="preserve">he </w:t>
      </w:r>
      <w:r>
        <w:rPr>
          <w:b/>
          <w:bCs/>
          <w:lang w:val="en-US" w:eastAsia="zh-CN"/>
        </w:rPr>
        <w:t>Inactive mode</w:t>
      </w:r>
      <w:r w:rsidRPr="0065289E">
        <w:rPr>
          <w:b/>
          <w:bCs/>
          <w:lang w:val="en-US" w:eastAsia="zh-CN"/>
        </w:rPr>
        <w:t>, if supported in 6G, should be defined as an optional feature</w:t>
      </w:r>
      <w:r>
        <w:rPr>
          <w:b/>
          <w:bCs/>
          <w:lang w:val="en-US" w:eastAsia="zh-CN"/>
        </w:rPr>
        <w:t xml:space="preserve"> for UE</w:t>
      </w:r>
      <w:r w:rsidRPr="0065289E">
        <w:rPr>
          <w:b/>
          <w:bCs/>
          <w:lang w:val="en-US" w:eastAsia="zh-CN"/>
        </w:rPr>
        <w:t>.</w:t>
      </w:r>
    </w:p>
    <w:p w14:paraId="775B9A9D" w14:textId="4C1B2355" w:rsidR="000B35E8" w:rsidRPr="001D3515" w:rsidRDefault="00271219" w:rsidP="009E1322">
      <w:pPr>
        <w:pStyle w:val="proposal"/>
        <w:numPr>
          <w:ilvl w:val="0"/>
          <w:numId w:val="0"/>
        </w:numPr>
        <w:spacing w:afterLines="0" w:after="0"/>
        <w:rPr>
          <w:b w:val="0"/>
          <w:i/>
          <w:iCs/>
          <w:color w:val="FF0000"/>
          <w:kern w:val="2"/>
          <w:u w:val="single"/>
        </w:rPr>
      </w:pPr>
      <w:r w:rsidRPr="001D3515">
        <w:rPr>
          <w:b w:val="0"/>
          <w:i/>
          <w:iCs/>
          <w:color w:val="FF0000"/>
          <w:kern w:val="2"/>
          <w:u w:val="single"/>
        </w:rPr>
        <w:t>Connection management</w:t>
      </w:r>
      <w:r w:rsidR="00864E06" w:rsidRPr="001D3515">
        <w:rPr>
          <w:b w:val="0"/>
          <w:i/>
          <w:iCs/>
          <w:color w:val="FF0000"/>
          <w:kern w:val="2"/>
          <w:u w:val="single"/>
        </w:rPr>
        <w:t xml:space="preserve"> </w:t>
      </w:r>
    </w:p>
    <w:p w14:paraId="351E4E39" w14:textId="336BE4FB" w:rsidR="00AA6D17" w:rsidRPr="0054780C" w:rsidRDefault="00AA6D17" w:rsidP="00AA6D17">
      <w:pPr>
        <w:pStyle w:val="af2"/>
        <w:numPr>
          <w:ilvl w:val="0"/>
          <w:numId w:val="33"/>
        </w:numPr>
        <w:overflowPunct w:val="0"/>
        <w:autoSpaceDE w:val="0"/>
        <w:autoSpaceDN w:val="0"/>
        <w:adjustRightInd w:val="0"/>
        <w:spacing w:before="120" w:after="0" w:line="240" w:lineRule="auto"/>
        <w:ind w:left="0" w:firstLineChars="0" w:firstLine="0"/>
        <w:jc w:val="both"/>
        <w:rPr>
          <w:rFonts w:eastAsia="等线"/>
          <w:kern w:val="2"/>
          <w:lang w:val="en-US" w:eastAsia="zh-CN"/>
        </w:rPr>
      </w:pPr>
      <w:r>
        <w:rPr>
          <w:b/>
          <w:bCs/>
          <w:lang w:val="en-US" w:eastAsia="zh-CN"/>
        </w:rPr>
        <w:t xml:space="preserve">The UE state machine </w:t>
      </w:r>
      <w:r w:rsidRPr="00117B2C">
        <w:rPr>
          <w:b/>
          <w:bCs/>
          <w:lang w:val="en-US" w:eastAsia="zh-CN"/>
        </w:rPr>
        <w:t>and state transition procedures</w:t>
      </w:r>
      <w:r>
        <w:rPr>
          <w:b/>
          <w:bCs/>
          <w:lang w:val="en-US" w:eastAsia="zh-CN"/>
        </w:rPr>
        <w:t xml:space="preserve"> of NR can be reused as the baseline in 6G, including:</w:t>
      </w:r>
    </w:p>
    <w:p w14:paraId="66ABB36D" w14:textId="77777777" w:rsidR="00AA6D17" w:rsidRPr="0054780C" w:rsidRDefault="00AA6D17" w:rsidP="00AA6D17">
      <w:pPr>
        <w:pStyle w:val="af2"/>
        <w:numPr>
          <w:ilvl w:val="0"/>
          <w:numId w:val="31"/>
        </w:numPr>
        <w:overflowPunct w:val="0"/>
        <w:autoSpaceDE w:val="0"/>
        <w:autoSpaceDN w:val="0"/>
        <w:adjustRightInd w:val="0"/>
        <w:spacing w:after="0" w:line="240" w:lineRule="auto"/>
        <w:ind w:left="357" w:firstLineChars="0" w:hanging="357"/>
        <w:jc w:val="both"/>
        <w:rPr>
          <w:b/>
          <w:bCs/>
          <w:lang w:val="en-US" w:eastAsia="zh-CN"/>
        </w:rPr>
      </w:pPr>
      <w:r w:rsidRPr="0054780C">
        <w:rPr>
          <w:b/>
          <w:bCs/>
          <w:lang w:val="en-US" w:eastAsia="zh-CN"/>
        </w:rPr>
        <w:t xml:space="preserve">From </w:t>
      </w:r>
      <w:r>
        <w:rPr>
          <w:b/>
          <w:bCs/>
          <w:lang w:val="en-US" w:eastAsia="zh-CN"/>
        </w:rPr>
        <w:t>Idle</w:t>
      </w:r>
      <w:r w:rsidRPr="0054780C">
        <w:rPr>
          <w:b/>
          <w:bCs/>
          <w:lang w:val="en-US" w:eastAsia="zh-CN"/>
        </w:rPr>
        <w:t xml:space="preserve"> to </w:t>
      </w:r>
      <w:r>
        <w:rPr>
          <w:b/>
          <w:bCs/>
          <w:lang w:val="en-US" w:eastAsia="zh-CN"/>
        </w:rPr>
        <w:t>Connected mode</w:t>
      </w:r>
      <w:r w:rsidRPr="0054780C">
        <w:rPr>
          <w:b/>
          <w:bCs/>
          <w:lang w:val="en-US" w:eastAsia="zh-CN"/>
        </w:rPr>
        <w:t>, via the "RRC connection establishment" procedure;</w:t>
      </w:r>
    </w:p>
    <w:p w14:paraId="640F5651" w14:textId="77777777" w:rsidR="00AA6D17" w:rsidRPr="0054780C" w:rsidRDefault="00AA6D17" w:rsidP="00AA6D17">
      <w:pPr>
        <w:pStyle w:val="af2"/>
        <w:numPr>
          <w:ilvl w:val="0"/>
          <w:numId w:val="31"/>
        </w:numPr>
        <w:overflowPunct w:val="0"/>
        <w:autoSpaceDE w:val="0"/>
        <w:autoSpaceDN w:val="0"/>
        <w:adjustRightInd w:val="0"/>
        <w:spacing w:after="0" w:line="240" w:lineRule="auto"/>
        <w:ind w:left="357" w:firstLineChars="0" w:hanging="357"/>
        <w:jc w:val="both"/>
        <w:rPr>
          <w:b/>
          <w:bCs/>
          <w:lang w:val="en-US" w:eastAsia="zh-CN"/>
        </w:rPr>
      </w:pPr>
      <w:r w:rsidRPr="0054780C">
        <w:rPr>
          <w:b/>
          <w:bCs/>
          <w:lang w:val="en-US" w:eastAsia="zh-CN"/>
        </w:rPr>
        <w:t xml:space="preserve">From </w:t>
      </w:r>
      <w:r>
        <w:rPr>
          <w:b/>
          <w:bCs/>
          <w:lang w:val="en-US" w:eastAsia="zh-CN"/>
        </w:rPr>
        <w:t>Connected</w:t>
      </w:r>
      <w:r w:rsidRPr="0054780C">
        <w:rPr>
          <w:b/>
          <w:bCs/>
          <w:lang w:val="en-US" w:eastAsia="zh-CN"/>
        </w:rPr>
        <w:t xml:space="preserve"> to </w:t>
      </w:r>
      <w:r>
        <w:rPr>
          <w:b/>
          <w:bCs/>
          <w:lang w:val="en-US" w:eastAsia="zh-CN"/>
        </w:rPr>
        <w:t>Idle mode</w:t>
      </w:r>
      <w:r w:rsidRPr="0054780C">
        <w:rPr>
          <w:b/>
          <w:bCs/>
          <w:lang w:val="en-US" w:eastAsia="zh-CN"/>
        </w:rPr>
        <w:t>, via the "RRC connection release" procedure;</w:t>
      </w:r>
    </w:p>
    <w:p w14:paraId="3B6F515F" w14:textId="77777777" w:rsidR="00AA6D17" w:rsidRPr="0054780C" w:rsidRDefault="00AA6D17" w:rsidP="00AA6D17">
      <w:pPr>
        <w:pStyle w:val="af2"/>
        <w:numPr>
          <w:ilvl w:val="0"/>
          <w:numId w:val="31"/>
        </w:numPr>
        <w:overflowPunct w:val="0"/>
        <w:autoSpaceDE w:val="0"/>
        <w:autoSpaceDN w:val="0"/>
        <w:adjustRightInd w:val="0"/>
        <w:spacing w:after="0" w:line="240" w:lineRule="auto"/>
        <w:ind w:left="357" w:firstLineChars="0" w:hanging="357"/>
        <w:jc w:val="both"/>
        <w:rPr>
          <w:b/>
          <w:bCs/>
          <w:lang w:val="en-US" w:eastAsia="zh-CN"/>
        </w:rPr>
      </w:pPr>
      <w:r w:rsidRPr="0054780C">
        <w:rPr>
          <w:b/>
          <w:bCs/>
          <w:lang w:val="en-US" w:eastAsia="zh-CN"/>
        </w:rPr>
        <w:t xml:space="preserve">From </w:t>
      </w:r>
      <w:r>
        <w:rPr>
          <w:b/>
          <w:bCs/>
          <w:lang w:val="en-US" w:eastAsia="zh-CN"/>
        </w:rPr>
        <w:t>Connected</w:t>
      </w:r>
      <w:r w:rsidRPr="0054780C">
        <w:rPr>
          <w:b/>
          <w:bCs/>
          <w:lang w:val="en-US" w:eastAsia="zh-CN"/>
        </w:rPr>
        <w:t xml:space="preserve"> to </w:t>
      </w:r>
      <w:r>
        <w:rPr>
          <w:b/>
          <w:bCs/>
          <w:lang w:val="en-US" w:eastAsia="zh-CN"/>
        </w:rPr>
        <w:t>Inactive mode</w:t>
      </w:r>
      <w:r w:rsidRPr="0054780C">
        <w:rPr>
          <w:b/>
          <w:bCs/>
          <w:lang w:val="en-US" w:eastAsia="zh-CN"/>
        </w:rPr>
        <w:t>, via the "RRC connection release with suspend" procedure;</w:t>
      </w:r>
    </w:p>
    <w:p w14:paraId="38916B3A" w14:textId="77777777" w:rsidR="00AA6D17" w:rsidRPr="0054780C" w:rsidRDefault="00AA6D17" w:rsidP="00AA6D17">
      <w:pPr>
        <w:pStyle w:val="af2"/>
        <w:numPr>
          <w:ilvl w:val="0"/>
          <w:numId w:val="31"/>
        </w:numPr>
        <w:overflowPunct w:val="0"/>
        <w:autoSpaceDE w:val="0"/>
        <w:autoSpaceDN w:val="0"/>
        <w:adjustRightInd w:val="0"/>
        <w:spacing w:after="0" w:line="240" w:lineRule="auto"/>
        <w:ind w:left="357" w:firstLineChars="0" w:hanging="357"/>
        <w:jc w:val="both"/>
        <w:rPr>
          <w:b/>
          <w:bCs/>
          <w:lang w:val="en-US" w:eastAsia="zh-CN"/>
        </w:rPr>
      </w:pPr>
      <w:r w:rsidRPr="0054780C">
        <w:rPr>
          <w:b/>
          <w:bCs/>
          <w:lang w:val="en-US" w:eastAsia="zh-CN"/>
        </w:rPr>
        <w:t xml:space="preserve">From </w:t>
      </w:r>
      <w:r>
        <w:rPr>
          <w:b/>
          <w:bCs/>
          <w:lang w:val="en-US" w:eastAsia="zh-CN"/>
        </w:rPr>
        <w:t>Inactive</w:t>
      </w:r>
      <w:r w:rsidRPr="0054780C">
        <w:rPr>
          <w:b/>
          <w:bCs/>
          <w:lang w:val="en-US" w:eastAsia="zh-CN"/>
        </w:rPr>
        <w:t xml:space="preserve"> to </w:t>
      </w:r>
      <w:r>
        <w:rPr>
          <w:b/>
          <w:bCs/>
          <w:lang w:val="en-US" w:eastAsia="zh-CN"/>
        </w:rPr>
        <w:t>Connected mode</w:t>
      </w:r>
      <w:r w:rsidRPr="0054780C">
        <w:rPr>
          <w:b/>
          <w:bCs/>
          <w:lang w:val="en-US" w:eastAsia="zh-CN"/>
        </w:rPr>
        <w:t>, via the "RRC connection resume" procedure;</w:t>
      </w:r>
    </w:p>
    <w:p w14:paraId="3DCB4F03" w14:textId="77777777" w:rsidR="00AA6D17" w:rsidRPr="0054780C" w:rsidRDefault="00AA6D17" w:rsidP="00AA6D17">
      <w:pPr>
        <w:pStyle w:val="af2"/>
        <w:numPr>
          <w:ilvl w:val="0"/>
          <w:numId w:val="31"/>
        </w:numPr>
        <w:overflowPunct w:val="0"/>
        <w:autoSpaceDE w:val="0"/>
        <w:autoSpaceDN w:val="0"/>
        <w:adjustRightInd w:val="0"/>
        <w:spacing w:after="120" w:line="240" w:lineRule="auto"/>
        <w:ind w:left="357" w:firstLineChars="0" w:hanging="357"/>
        <w:jc w:val="both"/>
        <w:rPr>
          <w:b/>
          <w:bCs/>
          <w:lang w:val="en-US" w:eastAsia="zh-CN"/>
        </w:rPr>
      </w:pPr>
      <w:r w:rsidRPr="0054780C">
        <w:rPr>
          <w:b/>
          <w:bCs/>
          <w:lang w:val="en-US" w:eastAsia="zh-CN"/>
        </w:rPr>
        <w:t xml:space="preserve">From </w:t>
      </w:r>
      <w:r>
        <w:rPr>
          <w:b/>
          <w:bCs/>
          <w:lang w:val="en-US" w:eastAsia="zh-CN"/>
        </w:rPr>
        <w:t>Inactive</w:t>
      </w:r>
      <w:r w:rsidRPr="0054780C">
        <w:rPr>
          <w:b/>
          <w:bCs/>
          <w:lang w:val="en-US" w:eastAsia="zh-CN"/>
        </w:rPr>
        <w:t xml:space="preserve"> to </w:t>
      </w:r>
      <w:r>
        <w:rPr>
          <w:b/>
          <w:bCs/>
          <w:lang w:val="en-US" w:eastAsia="zh-CN"/>
        </w:rPr>
        <w:t>Idle mode</w:t>
      </w:r>
      <w:r w:rsidRPr="0054780C">
        <w:rPr>
          <w:b/>
          <w:bCs/>
          <w:lang w:val="en-US" w:eastAsia="zh-CN"/>
        </w:rPr>
        <w:t>, via the "RRC connection release" procedure.</w:t>
      </w:r>
    </w:p>
    <w:p w14:paraId="5E3EF47A" w14:textId="77E45D6D" w:rsidR="009E2B5C" w:rsidRPr="009E2B5C" w:rsidRDefault="00EC32C0" w:rsidP="007D420D">
      <w:pPr>
        <w:pStyle w:val="af2"/>
        <w:numPr>
          <w:ilvl w:val="0"/>
          <w:numId w:val="33"/>
        </w:numPr>
        <w:overflowPunct w:val="0"/>
        <w:autoSpaceDE w:val="0"/>
        <w:autoSpaceDN w:val="0"/>
        <w:adjustRightInd w:val="0"/>
        <w:spacing w:beforeLines="50" w:before="120" w:after="60" w:line="240" w:lineRule="auto"/>
        <w:ind w:left="0" w:firstLineChars="0" w:firstLine="0"/>
        <w:jc w:val="both"/>
        <w:rPr>
          <w:b/>
          <w:lang w:val="en-US" w:eastAsia="zh-CN"/>
        </w:rPr>
      </w:pPr>
      <w:r w:rsidRPr="00EC32C0">
        <w:rPr>
          <w:b/>
          <w:bCs/>
          <w:lang w:val="en-US" w:eastAsia="zh-CN"/>
        </w:rPr>
        <w:t>Study coverage level-based UAC for congestion control in 6G.</w:t>
      </w:r>
    </w:p>
    <w:p w14:paraId="492CFBC7" w14:textId="26620F8C" w:rsidR="00A472FF" w:rsidRPr="00A472FF" w:rsidRDefault="00A472FF" w:rsidP="00541AF7">
      <w:pPr>
        <w:keepNext/>
        <w:keepLines/>
        <w:widowControl w:val="0"/>
        <w:numPr>
          <w:ilvl w:val="0"/>
          <w:numId w:val="2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eastAsia="宋体"/>
          <w:sz w:val="36"/>
          <w:szCs w:val="36"/>
          <w:lang w:val="en-US" w:eastAsia="zh-CN"/>
        </w:rPr>
      </w:pPr>
      <w:r w:rsidRPr="00A472FF">
        <w:rPr>
          <w:rFonts w:eastAsia="宋体"/>
          <w:sz w:val="36"/>
          <w:szCs w:val="36"/>
          <w:lang w:val="en-US" w:eastAsia="zh-CN"/>
        </w:rPr>
        <w:t>Reference</w:t>
      </w:r>
    </w:p>
    <w:p w14:paraId="44023FE2" w14:textId="4B5C575F" w:rsidR="0035298D" w:rsidRDefault="0035298D" w:rsidP="0035298D">
      <w:pPr>
        <w:widowControl w:val="0"/>
        <w:numPr>
          <w:ilvl w:val="0"/>
          <w:numId w:val="4"/>
        </w:numPr>
        <w:spacing w:before="120" w:after="120" w:line="269" w:lineRule="auto"/>
        <w:jc w:val="both"/>
        <w:rPr>
          <w:rFonts w:eastAsia="等线"/>
          <w:lang w:val="en-US" w:eastAsia="zh-CN"/>
        </w:rPr>
      </w:pPr>
      <w:bookmarkStart w:id="17" w:name="_Ref209682420"/>
      <w:bookmarkStart w:id="18" w:name="_Ref213228795"/>
      <w:bookmarkStart w:id="19" w:name="_Hlk101376880"/>
      <w:r w:rsidRPr="00FF3B14">
        <w:rPr>
          <w:rFonts w:eastAsia="等线"/>
          <w:lang w:val="en-US" w:eastAsia="zh-CN"/>
        </w:rPr>
        <w:t>TR 38.914 (V0.</w:t>
      </w:r>
      <w:r>
        <w:rPr>
          <w:rFonts w:eastAsia="等线"/>
          <w:lang w:val="en-US" w:eastAsia="zh-CN"/>
        </w:rPr>
        <w:t>2</w:t>
      </w:r>
      <w:r w:rsidRPr="00FF3B14">
        <w:rPr>
          <w:rFonts w:eastAsia="等线"/>
          <w:lang w:val="en-US" w:eastAsia="zh-CN"/>
        </w:rPr>
        <w:t>.0)</w:t>
      </w:r>
      <w:r w:rsidRPr="00FF3B14">
        <w:rPr>
          <w:rFonts w:eastAsia="等线"/>
          <w:lang w:val="en-US" w:eastAsia="zh-CN"/>
        </w:rPr>
        <w:tab/>
      </w:r>
      <w:r w:rsidRPr="00FF3B14">
        <w:rPr>
          <w:rFonts w:eastAsia="等线"/>
          <w:lang w:val="en-US" w:eastAsia="zh-CN"/>
        </w:rPr>
        <w:tab/>
        <w:t>Study on 6G Scenarios and Requirements</w:t>
      </w:r>
      <w:bookmarkEnd w:id="17"/>
      <w:r>
        <w:rPr>
          <w:rFonts w:eastAsia="等线"/>
          <w:lang w:val="en-US" w:eastAsia="zh-CN"/>
        </w:rPr>
        <w:tab/>
      </w:r>
      <w:r>
        <w:rPr>
          <w:rFonts w:eastAsia="等线"/>
          <w:lang w:val="en-US" w:eastAsia="zh-CN"/>
        </w:rPr>
        <w:tab/>
        <w:t>3GPP</w:t>
      </w:r>
      <w:bookmarkEnd w:id="18"/>
    </w:p>
    <w:p w14:paraId="43F279A2" w14:textId="4881DA9E" w:rsidR="00E847AF" w:rsidRDefault="00E847AF" w:rsidP="00541AF7">
      <w:pPr>
        <w:widowControl w:val="0"/>
        <w:numPr>
          <w:ilvl w:val="0"/>
          <w:numId w:val="4"/>
        </w:numPr>
        <w:spacing w:before="120" w:after="120" w:line="269" w:lineRule="auto"/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T</w:t>
      </w:r>
      <w:r>
        <w:rPr>
          <w:rFonts w:eastAsia="等线"/>
          <w:lang w:val="en-US" w:eastAsia="zh-CN"/>
        </w:rPr>
        <w:t>R 37.910</w:t>
      </w:r>
      <w:r>
        <w:rPr>
          <w:rFonts w:eastAsia="等线"/>
          <w:lang w:val="en-US" w:eastAsia="zh-CN"/>
        </w:rPr>
        <w:tab/>
      </w:r>
      <w:r>
        <w:rPr>
          <w:rFonts w:eastAsia="等线"/>
          <w:lang w:val="en-US" w:eastAsia="zh-CN"/>
        </w:rPr>
        <w:tab/>
      </w:r>
      <w:r w:rsidRPr="00E847AF">
        <w:rPr>
          <w:rFonts w:eastAsia="等线"/>
          <w:lang w:val="en-US" w:eastAsia="zh-CN"/>
        </w:rPr>
        <w:t xml:space="preserve">Study on </w:t>
      </w:r>
      <w:proofErr w:type="spellStart"/>
      <w:r w:rsidRPr="00E847AF">
        <w:rPr>
          <w:rFonts w:eastAsia="等线"/>
          <w:lang w:val="en-US" w:eastAsia="zh-CN"/>
        </w:rPr>
        <w:t>self evaluation</w:t>
      </w:r>
      <w:proofErr w:type="spellEnd"/>
      <w:r w:rsidRPr="00E847AF">
        <w:rPr>
          <w:rFonts w:eastAsia="等线"/>
          <w:lang w:val="en-US" w:eastAsia="zh-CN"/>
        </w:rPr>
        <w:t xml:space="preserve"> towards IMT-2020 submission</w:t>
      </w:r>
      <w:r>
        <w:rPr>
          <w:rFonts w:eastAsia="等线"/>
          <w:lang w:val="en-US" w:eastAsia="zh-CN"/>
        </w:rPr>
        <w:tab/>
      </w:r>
      <w:r>
        <w:rPr>
          <w:rFonts w:eastAsia="等线"/>
          <w:lang w:val="en-US" w:eastAsia="zh-CN"/>
        </w:rPr>
        <w:tab/>
        <w:t>3GPP</w:t>
      </w:r>
    </w:p>
    <w:p w14:paraId="5BCF0888" w14:textId="6C91C6E4" w:rsidR="0094550F" w:rsidRPr="00EE382E" w:rsidRDefault="0094550F" w:rsidP="0094550F">
      <w:pPr>
        <w:widowControl w:val="0"/>
        <w:numPr>
          <w:ilvl w:val="0"/>
          <w:numId w:val="4"/>
        </w:numPr>
        <w:spacing w:before="120" w:after="120" w:line="269" w:lineRule="auto"/>
        <w:jc w:val="both"/>
        <w:rPr>
          <w:rFonts w:eastAsia="等线"/>
          <w:lang w:val="en-US" w:eastAsia="zh-CN"/>
        </w:rPr>
      </w:pPr>
      <w:r w:rsidRPr="007430D8">
        <w:rPr>
          <w:rFonts w:eastAsia="等线"/>
          <w:lang w:val="en-US" w:eastAsia="zh-CN"/>
        </w:rPr>
        <w:t>R2-2506900</w:t>
      </w:r>
      <w:r w:rsidRPr="00C7097F">
        <w:rPr>
          <w:rFonts w:eastAsia="等线"/>
          <w:lang w:val="en-US" w:eastAsia="zh-CN"/>
        </w:rPr>
        <w:tab/>
      </w:r>
      <w:r>
        <w:t>Discussion on 6G control plane.</w:t>
      </w:r>
      <w:r>
        <w:tab/>
        <w:t>CMCC</w:t>
      </w:r>
    </w:p>
    <w:p w14:paraId="2F88009B" w14:textId="35D29AAD" w:rsidR="00EE382E" w:rsidRPr="00E847AF" w:rsidRDefault="00377236" w:rsidP="0094550F">
      <w:pPr>
        <w:widowControl w:val="0"/>
        <w:numPr>
          <w:ilvl w:val="0"/>
          <w:numId w:val="4"/>
        </w:numPr>
        <w:spacing w:before="120" w:after="120" w:line="269" w:lineRule="auto"/>
        <w:jc w:val="both"/>
        <w:rPr>
          <w:rFonts w:eastAsia="等线"/>
          <w:lang w:val="en-US" w:eastAsia="zh-CN"/>
        </w:rPr>
      </w:pPr>
      <w:r w:rsidRPr="00377236">
        <w:rPr>
          <w:rFonts w:eastAsia="等线"/>
          <w:lang w:val="en-US" w:eastAsia="zh-CN"/>
        </w:rPr>
        <w:t>R2-2508046</w:t>
      </w:r>
      <w:r>
        <w:rPr>
          <w:rFonts w:eastAsia="等线"/>
          <w:lang w:val="en-US" w:eastAsia="zh-CN"/>
        </w:rPr>
        <w:tab/>
      </w:r>
      <w:r w:rsidRPr="00377236">
        <w:rPr>
          <w:rFonts w:eastAsia="等线"/>
          <w:lang w:val="en-US" w:eastAsia="zh-CN"/>
        </w:rPr>
        <w:t>6GR Design approaches and new services</w:t>
      </w:r>
      <w:r w:rsidR="006A0F00">
        <w:rPr>
          <w:rFonts w:eastAsia="等线"/>
          <w:lang w:val="en-US" w:eastAsia="zh-CN"/>
        </w:rPr>
        <w:tab/>
      </w:r>
      <w:r w:rsidR="006A0F00">
        <w:rPr>
          <w:rFonts w:eastAsia="等线"/>
          <w:lang w:val="en-US" w:eastAsia="zh-CN"/>
        </w:rPr>
        <w:tab/>
        <w:t>vivo</w:t>
      </w:r>
    </w:p>
    <w:bookmarkEnd w:id="19"/>
    <w:p w14:paraId="767C7067" w14:textId="12F29BB0" w:rsidR="001E40CA" w:rsidRPr="00C2045D" w:rsidRDefault="001E40CA" w:rsidP="00E71EEC">
      <w:pPr>
        <w:spacing w:after="0" w:line="240" w:lineRule="auto"/>
        <w:rPr>
          <w:rFonts w:eastAsia="等线"/>
          <w:lang w:val="en-US" w:eastAsia="zh-CN"/>
        </w:rPr>
      </w:pPr>
    </w:p>
    <w:sectPr w:rsidR="001E40CA" w:rsidRPr="00C2045D" w:rsidSect="002C7AD5">
      <w:headerReference w:type="defaul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D2F00" w14:textId="77777777" w:rsidR="00FE311B" w:rsidRDefault="00FE311B">
      <w:pPr>
        <w:spacing w:after="0" w:line="240" w:lineRule="auto"/>
      </w:pPr>
      <w:r>
        <w:separator/>
      </w:r>
    </w:p>
  </w:endnote>
  <w:endnote w:type="continuationSeparator" w:id="0">
    <w:p w14:paraId="71B174F8" w14:textId="77777777" w:rsidR="00FE311B" w:rsidRDefault="00FE311B">
      <w:pPr>
        <w:spacing w:after="0" w:line="240" w:lineRule="auto"/>
      </w:pPr>
      <w:r>
        <w:continuationSeparator/>
      </w:r>
    </w:p>
  </w:endnote>
  <w:endnote w:type="continuationNotice" w:id="1">
    <w:p w14:paraId="41A0DA2A" w14:textId="77777777" w:rsidR="00FE311B" w:rsidRDefault="00FE311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3FECB" w14:textId="77777777" w:rsidR="00FE311B" w:rsidRDefault="00FE311B">
      <w:pPr>
        <w:spacing w:after="0" w:line="240" w:lineRule="auto"/>
      </w:pPr>
      <w:r>
        <w:separator/>
      </w:r>
    </w:p>
  </w:footnote>
  <w:footnote w:type="continuationSeparator" w:id="0">
    <w:p w14:paraId="3FC434CF" w14:textId="77777777" w:rsidR="00FE311B" w:rsidRDefault="00FE311B">
      <w:pPr>
        <w:spacing w:after="0" w:line="240" w:lineRule="auto"/>
      </w:pPr>
      <w:r>
        <w:continuationSeparator/>
      </w:r>
    </w:p>
  </w:footnote>
  <w:footnote w:type="continuationNotice" w:id="1">
    <w:p w14:paraId="321C443D" w14:textId="77777777" w:rsidR="00FE311B" w:rsidRDefault="00FE311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5C017" w14:textId="77777777" w:rsidR="00C35EAC" w:rsidRDefault="00C35EAC">
    <w:pPr>
      <w:pStyle w:val="ab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83B89" w14:textId="77777777" w:rsidR="00B86640" w:rsidRDefault="00EC32C0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83A53"/>
    <w:multiLevelType w:val="hybridMultilevel"/>
    <w:tmpl w:val="7BDAF3AC"/>
    <w:lvl w:ilvl="0" w:tplc="99E8DA0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7E20D2"/>
    <w:multiLevelType w:val="hybridMultilevel"/>
    <w:tmpl w:val="8404F5A0"/>
    <w:lvl w:ilvl="0" w:tplc="F79E187A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577A39"/>
    <w:multiLevelType w:val="hybridMultilevel"/>
    <w:tmpl w:val="19785980"/>
    <w:lvl w:ilvl="0" w:tplc="44C6F3C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0A5876"/>
    <w:multiLevelType w:val="multilevel"/>
    <w:tmpl w:val="0E0A58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9B74054"/>
    <w:multiLevelType w:val="multilevel"/>
    <w:tmpl w:val="19B74054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CD71883"/>
    <w:multiLevelType w:val="hybridMultilevel"/>
    <w:tmpl w:val="187EE1EA"/>
    <w:lvl w:ilvl="0" w:tplc="2DBA8A54">
      <w:start w:val="1"/>
      <w:numFmt w:val="decimal"/>
      <w:pStyle w:val="proposal"/>
      <w:lvlText w:val="Proposal %1:"/>
      <w:lvlJc w:val="left"/>
      <w:pPr>
        <w:ind w:left="1270" w:hanging="420"/>
      </w:pPr>
      <w:rPr>
        <w:rFonts w:hint="eastAsia"/>
        <w:b/>
        <w:bCs/>
        <w:lang w:val="en-GB"/>
      </w:rPr>
    </w:lvl>
    <w:lvl w:ilvl="1" w:tplc="14485B9C">
      <w:start w:val="1"/>
      <w:numFmt w:val="bullet"/>
      <w:lvlText w:val="-"/>
      <w:lvlJc w:val="left"/>
      <w:pPr>
        <w:ind w:left="980" w:hanging="42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00" w:hanging="420"/>
      </w:pPr>
    </w:lvl>
    <w:lvl w:ilvl="3" w:tplc="0409000F" w:tentative="1">
      <w:start w:val="1"/>
      <w:numFmt w:val="decimal"/>
      <w:lvlText w:val="%4."/>
      <w:lvlJc w:val="left"/>
      <w:pPr>
        <w:ind w:left="1820" w:hanging="420"/>
      </w:pPr>
    </w:lvl>
    <w:lvl w:ilvl="4" w:tplc="04090019" w:tentative="1">
      <w:start w:val="1"/>
      <w:numFmt w:val="lowerLetter"/>
      <w:lvlText w:val="%5)"/>
      <w:lvlJc w:val="left"/>
      <w:pPr>
        <w:ind w:left="2240" w:hanging="420"/>
      </w:pPr>
    </w:lvl>
    <w:lvl w:ilvl="5" w:tplc="0409001B" w:tentative="1">
      <w:start w:val="1"/>
      <w:numFmt w:val="lowerRoman"/>
      <w:lvlText w:val="%6."/>
      <w:lvlJc w:val="right"/>
      <w:pPr>
        <w:ind w:left="2660" w:hanging="420"/>
      </w:pPr>
    </w:lvl>
    <w:lvl w:ilvl="6" w:tplc="0409000F" w:tentative="1">
      <w:start w:val="1"/>
      <w:numFmt w:val="decimal"/>
      <w:lvlText w:val="%7."/>
      <w:lvlJc w:val="left"/>
      <w:pPr>
        <w:ind w:left="3080" w:hanging="420"/>
      </w:pPr>
    </w:lvl>
    <w:lvl w:ilvl="7" w:tplc="04090019" w:tentative="1">
      <w:start w:val="1"/>
      <w:numFmt w:val="lowerLetter"/>
      <w:lvlText w:val="%8)"/>
      <w:lvlJc w:val="left"/>
      <w:pPr>
        <w:ind w:left="3500" w:hanging="420"/>
      </w:pPr>
    </w:lvl>
    <w:lvl w:ilvl="8" w:tplc="0409001B" w:tentative="1">
      <w:start w:val="1"/>
      <w:numFmt w:val="lowerRoman"/>
      <w:lvlText w:val="%9."/>
      <w:lvlJc w:val="right"/>
      <w:pPr>
        <w:ind w:left="3920" w:hanging="420"/>
      </w:pPr>
    </w:lvl>
  </w:abstractNum>
  <w:abstractNum w:abstractNumId="6" w15:restartNumberingAfterBreak="0">
    <w:nsid w:val="20B27EB8"/>
    <w:multiLevelType w:val="hybridMultilevel"/>
    <w:tmpl w:val="31A4C0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5C6664B"/>
    <w:multiLevelType w:val="hybridMultilevel"/>
    <w:tmpl w:val="826CD4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6FD786D"/>
    <w:multiLevelType w:val="hybridMultilevel"/>
    <w:tmpl w:val="C7BABA54"/>
    <w:lvl w:ilvl="0" w:tplc="4192E83E">
      <w:start w:val="1"/>
      <w:numFmt w:val="decimal"/>
      <w:lvlText w:val="Proposal %1:"/>
      <w:lvlJc w:val="left"/>
      <w:pPr>
        <w:ind w:left="1129" w:hanging="42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9" w15:restartNumberingAfterBreak="0">
    <w:nsid w:val="29393223"/>
    <w:multiLevelType w:val="hybridMultilevel"/>
    <w:tmpl w:val="E508FC06"/>
    <w:lvl w:ilvl="0" w:tplc="41B41EC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AFC3F73"/>
    <w:multiLevelType w:val="hybridMultilevel"/>
    <w:tmpl w:val="DD2C9026"/>
    <w:lvl w:ilvl="0" w:tplc="08090003">
      <w:start w:val="1"/>
      <w:numFmt w:val="bullet"/>
      <w:lvlText w:val="o"/>
      <w:lvlJc w:val="left"/>
      <w:pPr>
        <w:ind w:left="82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8" w:hanging="420"/>
      </w:pPr>
      <w:rPr>
        <w:rFonts w:ascii="Wingdings" w:hAnsi="Wingdings" w:hint="default"/>
      </w:rPr>
    </w:lvl>
  </w:abstractNum>
  <w:abstractNum w:abstractNumId="11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A91475"/>
    <w:multiLevelType w:val="hybridMultilevel"/>
    <w:tmpl w:val="6786F85C"/>
    <w:lvl w:ilvl="0" w:tplc="662C3346">
      <w:start w:val="2"/>
      <w:numFmt w:val="bullet"/>
      <w:lvlText w:val="-"/>
      <w:lvlJc w:val="left"/>
      <w:pPr>
        <w:ind w:left="59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10" w:hanging="420"/>
      </w:pPr>
      <w:rPr>
        <w:rFonts w:ascii="Wingdings" w:hAnsi="Wingdings" w:hint="default"/>
      </w:rPr>
    </w:lvl>
  </w:abstractNum>
  <w:abstractNum w:abstractNumId="13" w15:restartNumberingAfterBreak="0">
    <w:nsid w:val="44801E34"/>
    <w:multiLevelType w:val="hybridMultilevel"/>
    <w:tmpl w:val="C8306092"/>
    <w:lvl w:ilvl="0" w:tplc="8FECF822">
      <w:numFmt w:val="bullet"/>
      <w:lvlText w:val="-"/>
      <w:lvlJc w:val="left"/>
      <w:pPr>
        <w:ind w:left="840" w:hanging="42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4ACA6F9C"/>
    <w:multiLevelType w:val="hybridMultilevel"/>
    <w:tmpl w:val="752A2F0A"/>
    <w:lvl w:ilvl="0" w:tplc="7EC4CD9E">
      <w:start w:val="1"/>
      <w:numFmt w:val="decimal"/>
      <w:lvlText w:val="Observation %1:"/>
      <w:lvlJc w:val="left"/>
      <w:pPr>
        <w:ind w:left="7507" w:hanging="420"/>
      </w:pPr>
      <w:rPr>
        <w:rFonts w:hint="default"/>
        <w:b/>
        <w:bCs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lowerLetter"/>
      <w:lvlText w:val="%2)"/>
      <w:lvlJc w:val="left"/>
      <w:pPr>
        <w:ind w:left="3674" w:hanging="420"/>
      </w:pPr>
    </w:lvl>
    <w:lvl w:ilvl="2" w:tplc="FFFFFFFF" w:tentative="1">
      <w:start w:val="1"/>
      <w:numFmt w:val="lowerRoman"/>
      <w:lvlText w:val="%3."/>
      <w:lvlJc w:val="right"/>
      <w:pPr>
        <w:ind w:left="4094" w:hanging="420"/>
      </w:pPr>
    </w:lvl>
    <w:lvl w:ilvl="3" w:tplc="FFFFFFFF" w:tentative="1">
      <w:start w:val="1"/>
      <w:numFmt w:val="decimal"/>
      <w:lvlText w:val="%4."/>
      <w:lvlJc w:val="left"/>
      <w:pPr>
        <w:ind w:left="4514" w:hanging="420"/>
      </w:pPr>
    </w:lvl>
    <w:lvl w:ilvl="4" w:tplc="FFFFFFFF" w:tentative="1">
      <w:start w:val="1"/>
      <w:numFmt w:val="lowerLetter"/>
      <w:lvlText w:val="%5)"/>
      <w:lvlJc w:val="left"/>
      <w:pPr>
        <w:ind w:left="4934" w:hanging="420"/>
      </w:pPr>
    </w:lvl>
    <w:lvl w:ilvl="5" w:tplc="FFFFFFFF" w:tentative="1">
      <w:start w:val="1"/>
      <w:numFmt w:val="lowerRoman"/>
      <w:lvlText w:val="%6."/>
      <w:lvlJc w:val="right"/>
      <w:pPr>
        <w:ind w:left="5354" w:hanging="420"/>
      </w:pPr>
    </w:lvl>
    <w:lvl w:ilvl="6" w:tplc="FFFFFFFF" w:tentative="1">
      <w:start w:val="1"/>
      <w:numFmt w:val="decimal"/>
      <w:lvlText w:val="%7."/>
      <w:lvlJc w:val="left"/>
      <w:pPr>
        <w:ind w:left="5774" w:hanging="420"/>
      </w:pPr>
    </w:lvl>
    <w:lvl w:ilvl="7" w:tplc="FFFFFFFF" w:tentative="1">
      <w:start w:val="1"/>
      <w:numFmt w:val="lowerLetter"/>
      <w:lvlText w:val="%8)"/>
      <w:lvlJc w:val="left"/>
      <w:pPr>
        <w:ind w:left="6194" w:hanging="420"/>
      </w:pPr>
    </w:lvl>
    <w:lvl w:ilvl="8" w:tplc="FFFFFFFF" w:tentative="1">
      <w:start w:val="1"/>
      <w:numFmt w:val="lowerRoman"/>
      <w:lvlText w:val="%9."/>
      <w:lvlJc w:val="right"/>
      <w:pPr>
        <w:ind w:left="6614" w:hanging="420"/>
      </w:pPr>
    </w:lvl>
  </w:abstractNum>
  <w:abstractNum w:abstractNumId="15" w15:restartNumberingAfterBreak="0">
    <w:nsid w:val="4C8312D7"/>
    <w:multiLevelType w:val="hybridMultilevel"/>
    <w:tmpl w:val="C7BABA54"/>
    <w:lvl w:ilvl="0" w:tplc="4192E83E">
      <w:start w:val="1"/>
      <w:numFmt w:val="decimal"/>
      <w:lvlText w:val="Proposal %1:"/>
      <w:lvlJc w:val="left"/>
      <w:pPr>
        <w:ind w:left="1129" w:hanging="42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16" w15:restartNumberingAfterBreak="0">
    <w:nsid w:val="4F217A97"/>
    <w:multiLevelType w:val="hybridMultilevel"/>
    <w:tmpl w:val="0A5478E6"/>
    <w:lvl w:ilvl="0" w:tplc="00204C8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10448AE"/>
    <w:multiLevelType w:val="hybridMultilevel"/>
    <w:tmpl w:val="05027CF4"/>
    <w:lvl w:ilvl="0" w:tplc="347CF7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A066FC7"/>
    <w:multiLevelType w:val="multilevel"/>
    <w:tmpl w:val="06B21E8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5CA03756"/>
    <w:multiLevelType w:val="hybridMultilevel"/>
    <w:tmpl w:val="395045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D42650B"/>
    <w:multiLevelType w:val="hybridMultilevel"/>
    <w:tmpl w:val="752A2F0A"/>
    <w:lvl w:ilvl="0" w:tplc="7EC4CD9E">
      <w:start w:val="1"/>
      <w:numFmt w:val="decimal"/>
      <w:lvlText w:val="Observation %1:"/>
      <w:lvlJc w:val="left"/>
      <w:pPr>
        <w:ind w:left="7507" w:hanging="420"/>
      </w:pPr>
      <w:rPr>
        <w:rFonts w:hint="default"/>
        <w:b/>
        <w:bCs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lowerLetter"/>
      <w:lvlText w:val="%2)"/>
      <w:lvlJc w:val="left"/>
      <w:pPr>
        <w:ind w:left="3674" w:hanging="420"/>
      </w:pPr>
    </w:lvl>
    <w:lvl w:ilvl="2" w:tplc="FFFFFFFF" w:tentative="1">
      <w:start w:val="1"/>
      <w:numFmt w:val="lowerRoman"/>
      <w:lvlText w:val="%3."/>
      <w:lvlJc w:val="right"/>
      <w:pPr>
        <w:ind w:left="4094" w:hanging="420"/>
      </w:pPr>
    </w:lvl>
    <w:lvl w:ilvl="3" w:tplc="FFFFFFFF" w:tentative="1">
      <w:start w:val="1"/>
      <w:numFmt w:val="decimal"/>
      <w:lvlText w:val="%4."/>
      <w:lvlJc w:val="left"/>
      <w:pPr>
        <w:ind w:left="4514" w:hanging="420"/>
      </w:pPr>
    </w:lvl>
    <w:lvl w:ilvl="4" w:tplc="FFFFFFFF" w:tentative="1">
      <w:start w:val="1"/>
      <w:numFmt w:val="lowerLetter"/>
      <w:lvlText w:val="%5)"/>
      <w:lvlJc w:val="left"/>
      <w:pPr>
        <w:ind w:left="4934" w:hanging="420"/>
      </w:pPr>
    </w:lvl>
    <w:lvl w:ilvl="5" w:tplc="FFFFFFFF" w:tentative="1">
      <w:start w:val="1"/>
      <w:numFmt w:val="lowerRoman"/>
      <w:lvlText w:val="%6."/>
      <w:lvlJc w:val="right"/>
      <w:pPr>
        <w:ind w:left="5354" w:hanging="420"/>
      </w:pPr>
    </w:lvl>
    <w:lvl w:ilvl="6" w:tplc="FFFFFFFF" w:tentative="1">
      <w:start w:val="1"/>
      <w:numFmt w:val="decimal"/>
      <w:lvlText w:val="%7."/>
      <w:lvlJc w:val="left"/>
      <w:pPr>
        <w:ind w:left="5774" w:hanging="420"/>
      </w:pPr>
    </w:lvl>
    <w:lvl w:ilvl="7" w:tplc="FFFFFFFF" w:tentative="1">
      <w:start w:val="1"/>
      <w:numFmt w:val="lowerLetter"/>
      <w:lvlText w:val="%8)"/>
      <w:lvlJc w:val="left"/>
      <w:pPr>
        <w:ind w:left="6194" w:hanging="420"/>
      </w:pPr>
    </w:lvl>
    <w:lvl w:ilvl="8" w:tplc="FFFFFFFF" w:tentative="1">
      <w:start w:val="1"/>
      <w:numFmt w:val="lowerRoman"/>
      <w:lvlText w:val="%9."/>
      <w:lvlJc w:val="right"/>
      <w:pPr>
        <w:ind w:left="6614" w:hanging="420"/>
      </w:pPr>
    </w:lvl>
  </w:abstractNum>
  <w:abstractNum w:abstractNumId="22" w15:restartNumberingAfterBreak="0">
    <w:nsid w:val="68D157E0"/>
    <w:multiLevelType w:val="hybridMultilevel"/>
    <w:tmpl w:val="FB78CA5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BE50A49"/>
    <w:multiLevelType w:val="hybridMultilevel"/>
    <w:tmpl w:val="61CC3EC4"/>
    <w:lvl w:ilvl="0" w:tplc="08090003">
      <w:start w:val="1"/>
      <w:numFmt w:val="bullet"/>
      <w:lvlText w:val="o"/>
      <w:lvlJc w:val="left"/>
      <w:pPr>
        <w:ind w:left="78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4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27" w15:restartNumberingAfterBreak="0">
    <w:nsid w:val="7C07599E"/>
    <w:multiLevelType w:val="hybridMultilevel"/>
    <w:tmpl w:val="8CA2894E"/>
    <w:lvl w:ilvl="0" w:tplc="D968095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6"/>
  </w:num>
  <w:num w:numId="2">
    <w:abstractNumId w:val="24"/>
  </w:num>
  <w:num w:numId="3">
    <w:abstractNumId w:val="3"/>
  </w:num>
  <w:num w:numId="4">
    <w:abstractNumId w:val="4"/>
  </w:num>
  <w:num w:numId="5">
    <w:abstractNumId w:val="18"/>
  </w:num>
  <w:num w:numId="6">
    <w:abstractNumId w:val="6"/>
  </w:num>
  <w:num w:numId="7">
    <w:abstractNumId w:val="17"/>
  </w:num>
  <w:num w:numId="8">
    <w:abstractNumId w:val="16"/>
  </w:num>
  <w:num w:numId="9">
    <w:abstractNumId w:val="9"/>
  </w:num>
  <w:num w:numId="10">
    <w:abstractNumId w:val="5"/>
  </w:num>
  <w:num w:numId="11">
    <w:abstractNumId w:val="22"/>
  </w:num>
  <w:num w:numId="12">
    <w:abstractNumId w:val="7"/>
  </w:num>
  <w:num w:numId="13">
    <w:abstractNumId w:val="11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25"/>
  </w:num>
  <w:num w:numId="21">
    <w:abstractNumId w:val="21"/>
  </w:num>
  <w:num w:numId="22">
    <w:abstractNumId w:val="8"/>
  </w:num>
  <w:num w:numId="23">
    <w:abstractNumId w:val="1"/>
  </w:num>
  <w:num w:numId="24">
    <w:abstractNumId w:val="23"/>
  </w:num>
  <w:num w:numId="25">
    <w:abstractNumId w:val="20"/>
  </w:num>
  <w:num w:numId="26">
    <w:abstractNumId w:val="13"/>
  </w:num>
  <w:num w:numId="27">
    <w:abstractNumId w:val="27"/>
  </w:num>
  <w:num w:numId="28">
    <w:abstractNumId w:val="0"/>
  </w:num>
  <w:num w:numId="29">
    <w:abstractNumId w:val="12"/>
  </w:num>
  <w:num w:numId="30">
    <w:abstractNumId w:val="19"/>
  </w:num>
  <w:num w:numId="31">
    <w:abstractNumId w:val="2"/>
  </w:num>
  <w:num w:numId="32">
    <w:abstractNumId w:val="10"/>
  </w:num>
  <w:num w:numId="33">
    <w:abstractNumId w:val="15"/>
  </w:num>
  <w:num w:numId="34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SwMDc3NjIzNjM2MTdU0lEKTi0uzszPAykwNqgFAMt6WfItAAAA"/>
  </w:docVars>
  <w:rsids>
    <w:rsidRoot w:val="00172A27"/>
    <w:rsid w:val="0000118C"/>
    <w:rsid w:val="0000122B"/>
    <w:rsid w:val="00004243"/>
    <w:rsid w:val="0000462E"/>
    <w:rsid w:val="000065BB"/>
    <w:rsid w:val="00006ADC"/>
    <w:rsid w:val="00007BA8"/>
    <w:rsid w:val="0001087B"/>
    <w:rsid w:val="00010F58"/>
    <w:rsid w:val="00011896"/>
    <w:rsid w:val="000120FD"/>
    <w:rsid w:val="0001298D"/>
    <w:rsid w:val="000144DE"/>
    <w:rsid w:val="0001536A"/>
    <w:rsid w:val="00016154"/>
    <w:rsid w:val="000161C1"/>
    <w:rsid w:val="00017155"/>
    <w:rsid w:val="00020C3E"/>
    <w:rsid w:val="00022E4A"/>
    <w:rsid w:val="000232E0"/>
    <w:rsid w:val="00023AEF"/>
    <w:rsid w:val="000240F3"/>
    <w:rsid w:val="00030FE9"/>
    <w:rsid w:val="000321E5"/>
    <w:rsid w:val="00032ABE"/>
    <w:rsid w:val="00032C6C"/>
    <w:rsid w:val="00033EF9"/>
    <w:rsid w:val="0003429B"/>
    <w:rsid w:val="00034B0A"/>
    <w:rsid w:val="0003686B"/>
    <w:rsid w:val="00040520"/>
    <w:rsid w:val="0004096C"/>
    <w:rsid w:val="00041886"/>
    <w:rsid w:val="000427AA"/>
    <w:rsid w:val="00042F69"/>
    <w:rsid w:val="00043586"/>
    <w:rsid w:val="000439F6"/>
    <w:rsid w:val="000455AB"/>
    <w:rsid w:val="00045E44"/>
    <w:rsid w:val="000462AB"/>
    <w:rsid w:val="00046447"/>
    <w:rsid w:val="00047283"/>
    <w:rsid w:val="00050996"/>
    <w:rsid w:val="00052EDA"/>
    <w:rsid w:val="000612ED"/>
    <w:rsid w:val="000615EB"/>
    <w:rsid w:val="00061C2D"/>
    <w:rsid w:val="00062F87"/>
    <w:rsid w:val="000641CC"/>
    <w:rsid w:val="00064269"/>
    <w:rsid w:val="00064BFC"/>
    <w:rsid w:val="00067148"/>
    <w:rsid w:val="00070CED"/>
    <w:rsid w:val="0007532A"/>
    <w:rsid w:val="00075708"/>
    <w:rsid w:val="00076451"/>
    <w:rsid w:val="00076D87"/>
    <w:rsid w:val="00077834"/>
    <w:rsid w:val="00077E31"/>
    <w:rsid w:val="0008126D"/>
    <w:rsid w:val="00082A52"/>
    <w:rsid w:val="00083460"/>
    <w:rsid w:val="00084C85"/>
    <w:rsid w:val="0008645F"/>
    <w:rsid w:val="00090F79"/>
    <w:rsid w:val="000920A2"/>
    <w:rsid w:val="000923EA"/>
    <w:rsid w:val="0009262C"/>
    <w:rsid w:val="00092E27"/>
    <w:rsid w:val="0009464D"/>
    <w:rsid w:val="00094767"/>
    <w:rsid w:val="00094D05"/>
    <w:rsid w:val="00096156"/>
    <w:rsid w:val="00096A7C"/>
    <w:rsid w:val="000A25FA"/>
    <w:rsid w:val="000A3854"/>
    <w:rsid w:val="000A3FBD"/>
    <w:rsid w:val="000A4DAA"/>
    <w:rsid w:val="000A5270"/>
    <w:rsid w:val="000A6394"/>
    <w:rsid w:val="000A647A"/>
    <w:rsid w:val="000A6A9B"/>
    <w:rsid w:val="000A77CD"/>
    <w:rsid w:val="000A7E34"/>
    <w:rsid w:val="000B1199"/>
    <w:rsid w:val="000B1C05"/>
    <w:rsid w:val="000B2866"/>
    <w:rsid w:val="000B2C8C"/>
    <w:rsid w:val="000B328D"/>
    <w:rsid w:val="000B32A4"/>
    <w:rsid w:val="000B3482"/>
    <w:rsid w:val="000B35E8"/>
    <w:rsid w:val="000B3DE1"/>
    <w:rsid w:val="000B5783"/>
    <w:rsid w:val="000B7C63"/>
    <w:rsid w:val="000B7FED"/>
    <w:rsid w:val="000C038A"/>
    <w:rsid w:val="000C0A70"/>
    <w:rsid w:val="000C12DF"/>
    <w:rsid w:val="000C33EE"/>
    <w:rsid w:val="000C3DC5"/>
    <w:rsid w:val="000C4345"/>
    <w:rsid w:val="000C43AA"/>
    <w:rsid w:val="000C45E0"/>
    <w:rsid w:val="000C6186"/>
    <w:rsid w:val="000C6598"/>
    <w:rsid w:val="000C6676"/>
    <w:rsid w:val="000C6EDD"/>
    <w:rsid w:val="000D1660"/>
    <w:rsid w:val="000D1735"/>
    <w:rsid w:val="000D1A37"/>
    <w:rsid w:val="000D22A3"/>
    <w:rsid w:val="000D2D56"/>
    <w:rsid w:val="000D348D"/>
    <w:rsid w:val="000D34B1"/>
    <w:rsid w:val="000D40F8"/>
    <w:rsid w:val="000D5E74"/>
    <w:rsid w:val="000D7185"/>
    <w:rsid w:val="000E0592"/>
    <w:rsid w:val="000E0F21"/>
    <w:rsid w:val="000E0F2A"/>
    <w:rsid w:val="000E1DB8"/>
    <w:rsid w:val="000E31A5"/>
    <w:rsid w:val="000E3346"/>
    <w:rsid w:val="000E3422"/>
    <w:rsid w:val="000E6602"/>
    <w:rsid w:val="000E6E86"/>
    <w:rsid w:val="000F0115"/>
    <w:rsid w:val="000F241A"/>
    <w:rsid w:val="000F3848"/>
    <w:rsid w:val="000F58F4"/>
    <w:rsid w:val="000F5C81"/>
    <w:rsid w:val="000F66AB"/>
    <w:rsid w:val="000F66F6"/>
    <w:rsid w:val="0010195E"/>
    <w:rsid w:val="001019D6"/>
    <w:rsid w:val="001026CA"/>
    <w:rsid w:val="00102AFB"/>
    <w:rsid w:val="001035A5"/>
    <w:rsid w:val="0010372A"/>
    <w:rsid w:val="0010391C"/>
    <w:rsid w:val="00103BF7"/>
    <w:rsid w:val="001049B4"/>
    <w:rsid w:val="001057C9"/>
    <w:rsid w:val="001073D5"/>
    <w:rsid w:val="00107B68"/>
    <w:rsid w:val="00110B13"/>
    <w:rsid w:val="00110C8B"/>
    <w:rsid w:val="00112464"/>
    <w:rsid w:val="001126A5"/>
    <w:rsid w:val="00112E98"/>
    <w:rsid w:val="0011381D"/>
    <w:rsid w:val="00113F55"/>
    <w:rsid w:val="001141F0"/>
    <w:rsid w:val="001147B5"/>
    <w:rsid w:val="00114952"/>
    <w:rsid w:val="00116700"/>
    <w:rsid w:val="001172FC"/>
    <w:rsid w:val="00117AC6"/>
    <w:rsid w:val="00117B2C"/>
    <w:rsid w:val="00120FF8"/>
    <w:rsid w:val="00121E4D"/>
    <w:rsid w:val="00121EA7"/>
    <w:rsid w:val="0012219C"/>
    <w:rsid w:val="00123A29"/>
    <w:rsid w:val="00123EAE"/>
    <w:rsid w:val="0013245E"/>
    <w:rsid w:val="00133408"/>
    <w:rsid w:val="00134315"/>
    <w:rsid w:val="0013711C"/>
    <w:rsid w:val="00140197"/>
    <w:rsid w:val="00140F4B"/>
    <w:rsid w:val="00141391"/>
    <w:rsid w:val="0014220E"/>
    <w:rsid w:val="0014294A"/>
    <w:rsid w:val="00142A41"/>
    <w:rsid w:val="00142A8B"/>
    <w:rsid w:val="00143671"/>
    <w:rsid w:val="00145279"/>
    <w:rsid w:val="00145D43"/>
    <w:rsid w:val="001461DC"/>
    <w:rsid w:val="001471C4"/>
    <w:rsid w:val="0015030B"/>
    <w:rsid w:val="00151282"/>
    <w:rsid w:val="00151743"/>
    <w:rsid w:val="00151DE3"/>
    <w:rsid w:val="00152033"/>
    <w:rsid w:val="00155A1A"/>
    <w:rsid w:val="001564D9"/>
    <w:rsid w:val="00156AEC"/>
    <w:rsid w:val="00160579"/>
    <w:rsid w:val="00164361"/>
    <w:rsid w:val="001650E5"/>
    <w:rsid w:val="00165C59"/>
    <w:rsid w:val="00165CC4"/>
    <w:rsid w:val="0016603A"/>
    <w:rsid w:val="0017055F"/>
    <w:rsid w:val="00170640"/>
    <w:rsid w:val="00170DFF"/>
    <w:rsid w:val="00171BC1"/>
    <w:rsid w:val="00172A27"/>
    <w:rsid w:val="00175527"/>
    <w:rsid w:val="001755DC"/>
    <w:rsid w:val="00176231"/>
    <w:rsid w:val="0017630C"/>
    <w:rsid w:val="001766FB"/>
    <w:rsid w:val="00177035"/>
    <w:rsid w:val="00177A5D"/>
    <w:rsid w:val="00180354"/>
    <w:rsid w:val="00181596"/>
    <w:rsid w:val="00181C1E"/>
    <w:rsid w:val="00183D5F"/>
    <w:rsid w:val="0018564E"/>
    <w:rsid w:val="00186B6A"/>
    <w:rsid w:val="001879D0"/>
    <w:rsid w:val="00192C46"/>
    <w:rsid w:val="00192EEA"/>
    <w:rsid w:val="001951BE"/>
    <w:rsid w:val="001964C0"/>
    <w:rsid w:val="001974A2"/>
    <w:rsid w:val="001A08B3"/>
    <w:rsid w:val="001A30AB"/>
    <w:rsid w:val="001A348C"/>
    <w:rsid w:val="001A4B70"/>
    <w:rsid w:val="001A4D99"/>
    <w:rsid w:val="001A4F1E"/>
    <w:rsid w:val="001A5032"/>
    <w:rsid w:val="001A5C85"/>
    <w:rsid w:val="001A7A55"/>
    <w:rsid w:val="001A7B60"/>
    <w:rsid w:val="001B0145"/>
    <w:rsid w:val="001B1F5D"/>
    <w:rsid w:val="001B2431"/>
    <w:rsid w:val="001B27DE"/>
    <w:rsid w:val="001B2C90"/>
    <w:rsid w:val="001B2CFD"/>
    <w:rsid w:val="001B52F0"/>
    <w:rsid w:val="001B69A8"/>
    <w:rsid w:val="001B76D8"/>
    <w:rsid w:val="001B784C"/>
    <w:rsid w:val="001B7A65"/>
    <w:rsid w:val="001B7EB1"/>
    <w:rsid w:val="001C036E"/>
    <w:rsid w:val="001C205D"/>
    <w:rsid w:val="001C3C93"/>
    <w:rsid w:val="001C3E12"/>
    <w:rsid w:val="001C3E6A"/>
    <w:rsid w:val="001C4CBD"/>
    <w:rsid w:val="001C4F6E"/>
    <w:rsid w:val="001C529C"/>
    <w:rsid w:val="001C5667"/>
    <w:rsid w:val="001C57A0"/>
    <w:rsid w:val="001C59C4"/>
    <w:rsid w:val="001C616B"/>
    <w:rsid w:val="001C6303"/>
    <w:rsid w:val="001C762E"/>
    <w:rsid w:val="001C7DF5"/>
    <w:rsid w:val="001D0AAD"/>
    <w:rsid w:val="001D1234"/>
    <w:rsid w:val="001D32F4"/>
    <w:rsid w:val="001D3306"/>
    <w:rsid w:val="001D3515"/>
    <w:rsid w:val="001D426A"/>
    <w:rsid w:val="001D79FB"/>
    <w:rsid w:val="001D7C6B"/>
    <w:rsid w:val="001E1329"/>
    <w:rsid w:val="001E17F8"/>
    <w:rsid w:val="001E236A"/>
    <w:rsid w:val="001E2379"/>
    <w:rsid w:val="001E2859"/>
    <w:rsid w:val="001E342F"/>
    <w:rsid w:val="001E40CA"/>
    <w:rsid w:val="001E41F3"/>
    <w:rsid w:val="001E4223"/>
    <w:rsid w:val="001E5DF2"/>
    <w:rsid w:val="001E6174"/>
    <w:rsid w:val="001E6A1E"/>
    <w:rsid w:val="001E74DF"/>
    <w:rsid w:val="001F14AE"/>
    <w:rsid w:val="001F1A7F"/>
    <w:rsid w:val="001F2B2B"/>
    <w:rsid w:val="001F515F"/>
    <w:rsid w:val="001F5744"/>
    <w:rsid w:val="001F7D93"/>
    <w:rsid w:val="00200540"/>
    <w:rsid w:val="002024CC"/>
    <w:rsid w:val="00204FAD"/>
    <w:rsid w:val="002059DC"/>
    <w:rsid w:val="00205F46"/>
    <w:rsid w:val="0020740B"/>
    <w:rsid w:val="0021108F"/>
    <w:rsid w:val="002128E1"/>
    <w:rsid w:val="0021295E"/>
    <w:rsid w:val="002134C1"/>
    <w:rsid w:val="002140F5"/>
    <w:rsid w:val="00214AAD"/>
    <w:rsid w:val="00214ABE"/>
    <w:rsid w:val="002150CF"/>
    <w:rsid w:val="00215C3B"/>
    <w:rsid w:val="00216287"/>
    <w:rsid w:val="0021694A"/>
    <w:rsid w:val="00217857"/>
    <w:rsid w:val="00220599"/>
    <w:rsid w:val="00220E0E"/>
    <w:rsid w:val="00220EAA"/>
    <w:rsid w:val="00223633"/>
    <w:rsid w:val="00225404"/>
    <w:rsid w:val="0022759B"/>
    <w:rsid w:val="002275AC"/>
    <w:rsid w:val="002326FE"/>
    <w:rsid w:val="00232AEE"/>
    <w:rsid w:val="00232E90"/>
    <w:rsid w:val="00232EE1"/>
    <w:rsid w:val="0023326F"/>
    <w:rsid w:val="002333DF"/>
    <w:rsid w:val="00233511"/>
    <w:rsid w:val="00234E33"/>
    <w:rsid w:val="0023560B"/>
    <w:rsid w:val="002364B4"/>
    <w:rsid w:val="002379ED"/>
    <w:rsid w:val="00237A94"/>
    <w:rsid w:val="00237DC7"/>
    <w:rsid w:val="002408E9"/>
    <w:rsid w:val="002428E1"/>
    <w:rsid w:val="00243619"/>
    <w:rsid w:val="00246887"/>
    <w:rsid w:val="00246959"/>
    <w:rsid w:val="00246BA9"/>
    <w:rsid w:val="002503D5"/>
    <w:rsid w:val="00251170"/>
    <w:rsid w:val="002517CC"/>
    <w:rsid w:val="002524E0"/>
    <w:rsid w:val="00255A36"/>
    <w:rsid w:val="00255BCB"/>
    <w:rsid w:val="002578EF"/>
    <w:rsid w:val="0026004D"/>
    <w:rsid w:val="0026049D"/>
    <w:rsid w:val="0026172A"/>
    <w:rsid w:val="00261F20"/>
    <w:rsid w:val="00262DA0"/>
    <w:rsid w:val="002640DD"/>
    <w:rsid w:val="002648BF"/>
    <w:rsid w:val="00264BC0"/>
    <w:rsid w:val="002657F4"/>
    <w:rsid w:val="002658DF"/>
    <w:rsid w:val="00265CDF"/>
    <w:rsid w:val="0026676B"/>
    <w:rsid w:val="002675BD"/>
    <w:rsid w:val="00267D67"/>
    <w:rsid w:val="00267E0F"/>
    <w:rsid w:val="00271219"/>
    <w:rsid w:val="00272782"/>
    <w:rsid w:val="002757D6"/>
    <w:rsid w:val="00275D12"/>
    <w:rsid w:val="002767CA"/>
    <w:rsid w:val="00277035"/>
    <w:rsid w:val="00280435"/>
    <w:rsid w:val="00280C0E"/>
    <w:rsid w:val="00280E11"/>
    <w:rsid w:val="00284FEB"/>
    <w:rsid w:val="00285390"/>
    <w:rsid w:val="00285A2B"/>
    <w:rsid w:val="002860C4"/>
    <w:rsid w:val="00286249"/>
    <w:rsid w:val="00287671"/>
    <w:rsid w:val="002902B5"/>
    <w:rsid w:val="0029079A"/>
    <w:rsid w:val="00290CA9"/>
    <w:rsid w:val="00290E62"/>
    <w:rsid w:val="002910BD"/>
    <w:rsid w:val="00292F75"/>
    <w:rsid w:val="00293085"/>
    <w:rsid w:val="00293FD2"/>
    <w:rsid w:val="00294F5A"/>
    <w:rsid w:val="00295571"/>
    <w:rsid w:val="002A2758"/>
    <w:rsid w:val="002A31A5"/>
    <w:rsid w:val="002A6976"/>
    <w:rsid w:val="002A6BF2"/>
    <w:rsid w:val="002A6CFA"/>
    <w:rsid w:val="002B16BB"/>
    <w:rsid w:val="002B1C0D"/>
    <w:rsid w:val="002B359B"/>
    <w:rsid w:val="002B41A6"/>
    <w:rsid w:val="002B488B"/>
    <w:rsid w:val="002B50A2"/>
    <w:rsid w:val="002B5668"/>
    <w:rsid w:val="002B5741"/>
    <w:rsid w:val="002B6905"/>
    <w:rsid w:val="002B6AF0"/>
    <w:rsid w:val="002B735D"/>
    <w:rsid w:val="002B77D6"/>
    <w:rsid w:val="002C0EF8"/>
    <w:rsid w:val="002C28A8"/>
    <w:rsid w:val="002C4939"/>
    <w:rsid w:val="002C4AF3"/>
    <w:rsid w:val="002C4E58"/>
    <w:rsid w:val="002C5B18"/>
    <w:rsid w:val="002C7AD5"/>
    <w:rsid w:val="002D1076"/>
    <w:rsid w:val="002D1AF4"/>
    <w:rsid w:val="002D208B"/>
    <w:rsid w:val="002D30BB"/>
    <w:rsid w:val="002D32AC"/>
    <w:rsid w:val="002D4489"/>
    <w:rsid w:val="002D7310"/>
    <w:rsid w:val="002D7E36"/>
    <w:rsid w:val="002E211B"/>
    <w:rsid w:val="002E23A0"/>
    <w:rsid w:val="002E2A0C"/>
    <w:rsid w:val="002E3E63"/>
    <w:rsid w:val="002E460F"/>
    <w:rsid w:val="002E6D22"/>
    <w:rsid w:val="002F0B12"/>
    <w:rsid w:val="002F0D00"/>
    <w:rsid w:val="002F24F2"/>
    <w:rsid w:val="002F28D1"/>
    <w:rsid w:val="002F38D4"/>
    <w:rsid w:val="002F4072"/>
    <w:rsid w:val="002F4E8A"/>
    <w:rsid w:val="002F56A5"/>
    <w:rsid w:val="002F79F9"/>
    <w:rsid w:val="00301534"/>
    <w:rsid w:val="00303080"/>
    <w:rsid w:val="003034DD"/>
    <w:rsid w:val="003034DE"/>
    <w:rsid w:val="00304AA8"/>
    <w:rsid w:val="00304B36"/>
    <w:rsid w:val="00305409"/>
    <w:rsid w:val="003057F4"/>
    <w:rsid w:val="003060CC"/>
    <w:rsid w:val="003067DC"/>
    <w:rsid w:val="003076C8"/>
    <w:rsid w:val="00310200"/>
    <w:rsid w:val="00310C08"/>
    <w:rsid w:val="00313395"/>
    <w:rsid w:val="00314DC2"/>
    <w:rsid w:val="00314F5B"/>
    <w:rsid w:val="0031573E"/>
    <w:rsid w:val="00315784"/>
    <w:rsid w:val="00316F79"/>
    <w:rsid w:val="003202D5"/>
    <w:rsid w:val="00320798"/>
    <w:rsid w:val="003209F8"/>
    <w:rsid w:val="00320EB1"/>
    <w:rsid w:val="00320FF5"/>
    <w:rsid w:val="0032166E"/>
    <w:rsid w:val="003228A1"/>
    <w:rsid w:val="0032402B"/>
    <w:rsid w:val="003248B5"/>
    <w:rsid w:val="00326659"/>
    <w:rsid w:val="00326DC6"/>
    <w:rsid w:val="00330F63"/>
    <w:rsid w:val="00331152"/>
    <w:rsid w:val="0033152B"/>
    <w:rsid w:val="003326A7"/>
    <w:rsid w:val="003338FF"/>
    <w:rsid w:val="0033560D"/>
    <w:rsid w:val="003357A6"/>
    <w:rsid w:val="003357FB"/>
    <w:rsid w:val="00335A80"/>
    <w:rsid w:val="0034088F"/>
    <w:rsid w:val="00345112"/>
    <w:rsid w:val="00345381"/>
    <w:rsid w:val="003502F2"/>
    <w:rsid w:val="00350830"/>
    <w:rsid w:val="0035230D"/>
    <w:rsid w:val="003524CB"/>
    <w:rsid w:val="0035298D"/>
    <w:rsid w:val="00353A8E"/>
    <w:rsid w:val="00353CD0"/>
    <w:rsid w:val="0035667A"/>
    <w:rsid w:val="00356FC1"/>
    <w:rsid w:val="0035732A"/>
    <w:rsid w:val="0035776A"/>
    <w:rsid w:val="003609EF"/>
    <w:rsid w:val="00360C5C"/>
    <w:rsid w:val="00361A64"/>
    <w:rsid w:val="00361B07"/>
    <w:rsid w:val="00361DBC"/>
    <w:rsid w:val="0036231A"/>
    <w:rsid w:val="00362846"/>
    <w:rsid w:val="00363534"/>
    <w:rsid w:val="0036359A"/>
    <w:rsid w:val="00363BE0"/>
    <w:rsid w:val="00364E75"/>
    <w:rsid w:val="0036510D"/>
    <w:rsid w:val="0036760B"/>
    <w:rsid w:val="00367D0D"/>
    <w:rsid w:val="003715C0"/>
    <w:rsid w:val="00371722"/>
    <w:rsid w:val="00371892"/>
    <w:rsid w:val="00373B1B"/>
    <w:rsid w:val="00374DD4"/>
    <w:rsid w:val="00374F47"/>
    <w:rsid w:val="003757BB"/>
    <w:rsid w:val="0037662A"/>
    <w:rsid w:val="00377236"/>
    <w:rsid w:val="0037799C"/>
    <w:rsid w:val="00381E31"/>
    <w:rsid w:val="003828BC"/>
    <w:rsid w:val="0038301D"/>
    <w:rsid w:val="003840F5"/>
    <w:rsid w:val="003842E2"/>
    <w:rsid w:val="003845D6"/>
    <w:rsid w:val="00385258"/>
    <w:rsid w:val="003870F3"/>
    <w:rsid w:val="0038748C"/>
    <w:rsid w:val="00391798"/>
    <w:rsid w:val="00391858"/>
    <w:rsid w:val="00391A7F"/>
    <w:rsid w:val="00392117"/>
    <w:rsid w:val="0039334C"/>
    <w:rsid w:val="003937CB"/>
    <w:rsid w:val="003940F2"/>
    <w:rsid w:val="0039438C"/>
    <w:rsid w:val="00396B1C"/>
    <w:rsid w:val="00397716"/>
    <w:rsid w:val="00397A5F"/>
    <w:rsid w:val="003A0C7A"/>
    <w:rsid w:val="003A253C"/>
    <w:rsid w:val="003A3D4B"/>
    <w:rsid w:val="003A4191"/>
    <w:rsid w:val="003A49F1"/>
    <w:rsid w:val="003A59A0"/>
    <w:rsid w:val="003A5BF6"/>
    <w:rsid w:val="003A5DCC"/>
    <w:rsid w:val="003A679A"/>
    <w:rsid w:val="003A6BA9"/>
    <w:rsid w:val="003A6C4A"/>
    <w:rsid w:val="003A739E"/>
    <w:rsid w:val="003A769B"/>
    <w:rsid w:val="003A775D"/>
    <w:rsid w:val="003A7CF4"/>
    <w:rsid w:val="003B246F"/>
    <w:rsid w:val="003B368F"/>
    <w:rsid w:val="003B4D73"/>
    <w:rsid w:val="003B5A86"/>
    <w:rsid w:val="003B5BE8"/>
    <w:rsid w:val="003B6A4B"/>
    <w:rsid w:val="003C1A0F"/>
    <w:rsid w:val="003C1E84"/>
    <w:rsid w:val="003C3C7E"/>
    <w:rsid w:val="003C424B"/>
    <w:rsid w:val="003C464E"/>
    <w:rsid w:val="003C5457"/>
    <w:rsid w:val="003C68D0"/>
    <w:rsid w:val="003D0471"/>
    <w:rsid w:val="003D06D3"/>
    <w:rsid w:val="003D1B80"/>
    <w:rsid w:val="003D1C70"/>
    <w:rsid w:val="003D432D"/>
    <w:rsid w:val="003D5155"/>
    <w:rsid w:val="003D5829"/>
    <w:rsid w:val="003D59DF"/>
    <w:rsid w:val="003D6A22"/>
    <w:rsid w:val="003D712D"/>
    <w:rsid w:val="003D7588"/>
    <w:rsid w:val="003D7E8C"/>
    <w:rsid w:val="003E07C4"/>
    <w:rsid w:val="003E07D2"/>
    <w:rsid w:val="003E0964"/>
    <w:rsid w:val="003E1A36"/>
    <w:rsid w:val="003E1D3C"/>
    <w:rsid w:val="003E3F8E"/>
    <w:rsid w:val="003E6DD4"/>
    <w:rsid w:val="003E6F3F"/>
    <w:rsid w:val="003E72A7"/>
    <w:rsid w:val="003F431F"/>
    <w:rsid w:val="003F4FAD"/>
    <w:rsid w:val="003F5838"/>
    <w:rsid w:val="003F5F8B"/>
    <w:rsid w:val="003F6B96"/>
    <w:rsid w:val="003F7644"/>
    <w:rsid w:val="004004F7"/>
    <w:rsid w:val="00402DBC"/>
    <w:rsid w:val="0040455B"/>
    <w:rsid w:val="00404CC8"/>
    <w:rsid w:val="004053C5"/>
    <w:rsid w:val="004055A3"/>
    <w:rsid w:val="00407A16"/>
    <w:rsid w:val="00407B14"/>
    <w:rsid w:val="00410371"/>
    <w:rsid w:val="004117F1"/>
    <w:rsid w:val="00411EFB"/>
    <w:rsid w:val="00412C43"/>
    <w:rsid w:val="00414D38"/>
    <w:rsid w:val="00415108"/>
    <w:rsid w:val="00415849"/>
    <w:rsid w:val="00415C67"/>
    <w:rsid w:val="004160E1"/>
    <w:rsid w:val="004210F1"/>
    <w:rsid w:val="00423300"/>
    <w:rsid w:val="004242F1"/>
    <w:rsid w:val="0042481D"/>
    <w:rsid w:val="0042675D"/>
    <w:rsid w:val="00426E7E"/>
    <w:rsid w:val="0042764F"/>
    <w:rsid w:val="00427873"/>
    <w:rsid w:val="00430D72"/>
    <w:rsid w:val="00430DEC"/>
    <w:rsid w:val="0043132A"/>
    <w:rsid w:val="0043235C"/>
    <w:rsid w:val="00433451"/>
    <w:rsid w:val="00433540"/>
    <w:rsid w:val="00433EB3"/>
    <w:rsid w:val="00434AE0"/>
    <w:rsid w:val="00434E94"/>
    <w:rsid w:val="00435588"/>
    <w:rsid w:val="00435A04"/>
    <w:rsid w:val="00435F85"/>
    <w:rsid w:val="00435FAD"/>
    <w:rsid w:val="004372CF"/>
    <w:rsid w:val="004376A4"/>
    <w:rsid w:val="00440474"/>
    <w:rsid w:val="004405D3"/>
    <w:rsid w:val="0044066E"/>
    <w:rsid w:val="00441717"/>
    <w:rsid w:val="004440C6"/>
    <w:rsid w:val="004460FB"/>
    <w:rsid w:val="0044780F"/>
    <w:rsid w:val="004506CF"/>
    <w:rsid w:val="00451991"/>
    <w:rsid w:val="0045346E"/>
    <w:rsid w:val="00453CF0"/>
    <w:rsid w:val="00454975"/>
    <w:rsid w:val="00454A59"/>
    <w:rsid w:val="00454B38"/>
    <w:rsid w:val="004553FD"/>
    <w:rsid w:val="004604FE"/>
    <w:rsid w:val="0046090D"/>
    <w:rsid w:val="00460A46"/>
    <w:rsid w:val="00461800"/>
    <w:rsid w:val="00465B40"/>
    <w:rsid w:val="0046756C"/>
    <w:rsid w:val="00470378"/>
    <w:rsid w:val="00472AAC"/>
    <w:rsid w:val="00474B5A"/>
    <w:rsid w:val="00474F27"/>
    <w:rsid w:val="004764CD"/>
    <w:rsid w:val="004765A2"/>
    <w:rsid w:val="00477F39"/>
    <w:rsid w:val="00480399"/>
    <w:rsid w:val="00481F0C"/>
    <w:rsid w:val="00482310"/>
    <w:rsid w:val="00484C55"/>
    <w:rsid w:val="0048532F"/>
    <w:rsid w:val="0049065C"/>
    <w:rsid w:val="00490B8C"/>
    <w:rsid w:val="0049311C"/>
    <w:rsid w:val="004937DD"/>
    <w:rsid w:val="0049422B"/>
    <w:rsid w:val="00494CAF"/>
    <w:rsid w:val="00494FDC"/>
    <w:rsid w:val="00496174"/>
    <w:rsid w:val="00496607"/>
    <w:rsid w:val="004966F5"/>
    <w:rsid w:val="00497DEF"/>
    <w:rsid w:val="004A1D46"/>
    <w:rsid w:val="004A5991"/>
    <w:rsid w:val="004A5B59"/>
    <w:rsid w:val="004A615B"/>
    <w:rsid w:val="004B04E2"/>
    <w:rsid w:val="004B14C8"/>
    <w:rsid w:val="004B174B"/>
    <w:rsid w:val="004B1C79"/>
    <w:rsid w:val="004B34D6"/>
    <w:rsid w:val="004B3EFE"/>
    <w:rsid w:val="004B4833"/>
    <w:rsid w:val="004B557F"/>
    <w:rsid w:val="004B5CB8"/>
    <w:rsid w:val="004B6454"/>
    <w:rsid w:val="004B726C"/>
    <w:rsid w:val="004B75B7"/>
    <w:rsid w:val="004B7AA2"/>
    <w:rsid w:val="004C00A9"/>
    <w:rsid w:val="004C0A86"/>
    <w:rsid w:val="004C0AA8"/>
    <w:rsid w:val="004C0B96"/>
    <w:rsid w:val="004C25F7"/>
    <w:rsid w:val="004C2ED1"/>
    <w:rsid w:val="004C3013"/>
    <w:rsid w:val="004C4EE6"/>
    <w:rsid w:val="004C6727"/>
    <w:rsid w:val="004C68BC"/>
    <w:rsid w:val="004C71E9"/>
    <w:rsid w:val="004D2493"/>
    <w:rsid w:val="004D4267"/>
    <w:rsid w:val="004D4D16"/>
    <w:rsid w:val="004D62CE"/>
    <w:rsid w:val="004D6E4E"/>
    <w:rsid w:val="004D7A73"/>
    <w:rsid w:val="004D7B11"/>
    <w:rsid w:val="004E2387"/>
    <w:rsid w:val="004E4D0D"/>
    <w:rsid w:val="004E50A1"/>
    <w:rsid w:val="004E5338"/>
    <w:rsid w:val="004E5CED"/>
    <w:rsid w:val="004F0441"/>
    <w:rsid w:val="004F0DDD"/>
    <w:rsid w:val="004F1948"/>
    <w:rsid w:val="004F21FC"/>
    <w:rsid w:val="004F2425"/>
    <w:rsid w:val="004F276F"/>
    <w:rsid w:val="004F375C"/>
    <w:rsid w:val="004F3DE7"/>
    <w:rsid w:val="004F4BD6"/>
    <w:rsid w:val="004F5D2B"/>
    <w:rsid w:val="004F5E5A"/>
    <w:rsid w:val="004F5EB8"/>
    <w:rsid w:val="0050122E"/>
    <w:rsid w:val="0050200C"/>
    <w:rsid w:val="00502D51"/>
    <w:rsid w:val="0050349B"/>
    <w:rsid w:val="00504BFB"/>
    <w:rsid w:val="00505A66"/>
    <w:rsid w:val="005106D6"/>
    <w:rsid w:val="005133DD"/>
    <w:rsid w:val="00513709"/>
    <w:rsid w:val="00514152"/>
    <w:rsid w:val="0051580D"/>
    <w:rsid w:val="00517BC5"/>
    <w:rsid w:val="00521C48"/>
    <w:rsid w:val="00523403"/>
    <w:rsid w:val="0052381F"/>
    <w:rsid w:val="00524BC4"/>
    <w:rsid w:val="00524BFF"/>
    <w:rsid w:val="005274EC"/>
    <w:rsid w:val="0052779A"/>
    <w:rsid w:val="00531075"/>
    <w:rsid w:val="00531E6E"/>
    <w:rsid w:val="00532F4E"/>
    <w:rsid w:val="00533A81"/>
    <w:rsid w:val="00533D54"/>
    <w:rsid w:val="00537D6D"/>
    <w:rsid w:val="0054162D"/>
    <w:rsid w:val="00541AF7"/>
    <w:rsid w:val="00541FB6"/>
    <w:rsid w:val="00542E67"/>
    <w:rsid w:val="00543FA3"/>
    <w:rsid w:val="00544800"/>
    <w:rsid w:val="005448F4"/>
    <w:rsid w:val="00545067"/>
    <w:rsid w:val="005468FE"/>
    <w:rsid w:val="00547111"/>
    <w:rsid w:val="0054780C"/>
    <w:rsid w:val="00547B47"/>
    <w:rsid w:val="00551156"/>
    <w:rsid w:val="00551219"/>
    <w:rsid w:val="0055160D"/>
    <w:rsid w:val="00551B65"/>
    <w:rsid w:val="00553960"/>
    <w:rsid w:val="00553D0E"/>
    <w:rsid w:val="005558A0"/>
    <w:rsid w:val="00556AB5"/>
    <w:rsid w:val="00560D1D"/>
    <w:rsid w:val="005617FC"/>
    <w:rsid w:val="00562CF8"/>
    <w:rsid w:val="0056345E"/>
    <w:rsid w:val="00563CD5"/>
    <w:rsid w:val="005640FB"/>
    <w:rsid w:val="005703C0"/>
    <w:rsid w:val="00570F81"/>
    <w:rsid w:val="005731C1"/>
    <w:rsid w:val="00574C2D"/>
    <w:rsid w:val="00576F3E"/>
    <w:rsid w:val="00580D65"/>
    <w:rsid w:val="00582D77"/>
    <w:rsid w:val="005842A1"/>
    <w:rsid w:val="00586885"/>
    <w:rsid w:val="00592732"/>
    <w:rsid w:val="00592D74"/>
    <w:rsid w:val="0059303A"/>
    <w:rsid w:val="0059367F"/>
    <w:rsid w:val="00593A95"/>
    <w:rsid w:val="00593F19"/>
    <w:rsid w:val="00594251"/>
    <w:rsid w:val="0059443A"/>
    <w:rsid w:val="00596F66"/>
    <w:rsid w:val="00597424"/>
    <w:rsid w:val="005A09E5"/>
    <w:rsid w:val="005A178F"/>
    <w:rsid w:val="005A19A4"/>
    <w:rsid w:val="005A2515"/>
    <w:rsid w:val="005A29BA"/>
    <w:rsid w:val="005A2E28"/>
    <w:rsid w:val="005A4462"/>
    <w:rsid w:val="005A4AF2"/>
    <w:rsid w:val="005A6572"/>
    <w:rsid w:val="005A7986"/>
    <w:rsid w:val="005B0A00"/>
    <w:rsid w:val="005B26CB"/>
    <w:rsid w:val="005B2E7F"/>
    <w:rsid w:val="005B3DBC"/>
    <w:rsid w:val="005B4257"/>
    <w:rsid w:val="005B4AC1"/>
    <w:rsid w:val="005B4CA2"/>
    <w:rsid w:val="005B4FE8"/>
    <w:rsid w:val="005B64C2"/>
    <w:rsid w:val="005C0109"/>
    <w:rsid w:val="005C13DD"/>
    <w:rsid w:val="005C2AFF"/>
    <w:rsid w:val="005C3C65"/>
    <w:rsid w:val="005C4C43"/>
    <w:rsid w:val="005C5993"/>
    <w:rsid w:val="005C7505"/>
    <w:rsid w:val="005C7950"/>
    <w:rsid w:val="005D2A41"/>
    <w:rsid w:val="005D3306"/>
    <w:rsid w:val="005D4B46"/>
    <w:rsid w:val="005D5467"/>
    <w:rsid w:val="005D5D32"/>
    <w:rsid w:val="005D697C"/>
    <w:rsid w:val="005D701B"/>
    <w:rsid w:val="005E14C4"/>
    <w:rsid w:val="005E2C44"/>
    <w:rsid w:val="005E2C53"/>
    <w:rsid w:val="005E3E80"/>
    <w:rsid w:val="005E4796"/>
    <w:rsid w:val="005E5A55"/>
    <w:rsid w:val="005E6046"/>
    <w:rsid w:val="005F0474"/>
    <w:rsid w:val="005F0738"/>
    <w:rsid w:val="005F12A5"/>
    <w:rsid w:val="005F19A6"/>
    <w:rsid w:val="005F259F"/>
    <w:rsid w:val="005F645B"/>
    <w:rsid w:val="005F6731"/>
    <w:rsid w:val="005F6D9B"/>
    <w:rsid w:val="005F77DD"/>
    <w:rsid w:val="0060056A"/>
    <w:rsid w:val="006039F1"/>
    <w:rsid w:val="00603C9F"/>
    <w:rsid w:val="00604548"/>
    <w:rsid w:val="006046A2"/>
    <w:rsid w:val="00604960"/>
    <w:rsid w:val="006068BB"/>
    <w:rsid w:val="00606A1E"/>
    <w:rsid w:val="00606D98"/>
    <w:rsid w:val="00606FA4"/>
    <w:rsid w:val="006078F7"/>
    <w:rsid w:val="00610704"/>
    <w:rsid w:val="006111CF"/>
    <w:rsid w:val="00611C7E"/>
    <w:rsid w:val="00612047"/>
    <w:rsid w:val="0061211B"/>
    <w:rsid w:val="00612AD4"/>
    <w:rsid w:val="0061349A"/>
    <w:rsid w:val="00614000"/>
    <w:rsid w:val="0061556D"/>
    <w:rsid w:val="0061739D"/>
    <w:rsid w:val="006207D1"/>
    <w:rsid w:val="00621188"/>
    <w:rsid w:val="006216E1"/>
    <w:rsid w:val="006238CF"/>
    <w:rsid w:val="006244A4"/>
    <w:rsid w:val="00624752"/>
    <w:rsid w:val="006257ED"/>
    <w:rsid w:val="00626085"/>
    <w:rsid w:val="0062610B"/>
    <w:rsid w:val="0063034F"/>
    <w:rsid w:val="006312A5"/>
    <w:rsid w:val="00632E5E"/>
    <w:rsid w:val="00633301"/>
    <w:rsid w:val="00635631"/>
    <w:rsid w:val="00637651"/>
    <w:rsid w:val="00637BD5"/>
    <w:rsid w:val="00640704"/>
    <w:rsid w:val="00642886"/>
    <w:rsid w:val="00642A04"/>
    <w:rsid w:val="00646FEC"/>
    <w:rsid w:val="0064785E"/>
    <w:rsid w:val="00650184"/>
    <w:rsid w:val="0065033A"/>
    <w:rsid w:val="006504C7"/>
    <w:rsid w:val="00650A65"/>
    <w:rsid w:val="00651DCB"/>
    <w:rsid w:val="0065289E"/>
    <w:rsid w:val="006529D0"/>
    <w:rsid w:val="00654B04"/>
    <w:rsid w:val="00655C3A"/>
    <w:rsid w:val="00655DC1"/>
    <w:rsid w:val="00656AC5"/>
    <w:rsid w:val="00656C07"/>
    <w:rsid w:val="006600E1"/>
    <w:rsid w:val="00660C77"/>
    <w:rsid w:val="00663036"/>
    <w:rsid w:val="006637B9"/>
    <w:rsid w:val="00664028"/>
    <w:rsid w:val="00664D37"/>
    <w:rsid w:val="00666B16"/>
    <w:rsid w:val="0066762D"/>
    <w:rsid w:val="00667F60"/>
    <w:rsid w:val="0067205F"/>
    <w:rsid w:val="0067247E"/>
    <w:rsid w:val="00673309"/>
    <w:rsid w:val="00673433"/>
    <w:rsid w:val="00673668"/>
    <w:rsid w:val="0067410F"/>
    <w:rsid w:val="006742A4"/>
    <w:rsid w:val="0067441E"/>
    <w:rsid w:val="006746A3"/>
    <w:rsid w:val="00675AB0"/>
    <w:rsid w:val="00677494"/>
    <w:rsid w:val="00680125"/>
    <w:rsid w:val="0068023A"/>
    <w:rsid w:val="00680702"/>
    <w:rsid w:val="00681278"/>
    <w:rsid w:val="00681293"/>
    <w:rsid w:val="00682C4D"/>
    <w:rsid w:val="006831BE"/>
    <w:rsid w:val="0068370E"/>
    <w:rsid w:val="00684117"/>
    <w:rsid w:val="0068414F"/>
    <w:rsid w:val="00684F28"/>
    <w:rsid w:val="00685857"/>
    <w:rsid w:val="00685C15"/>
    <w:rsid w:val="006906B4"/>
    <w:rsid w:val="006910A6"/>
    <w:rsid w:val="00691B72"/>
    <w:rsid w:val="0069312D"/>
    <w:rsid w:val="00695808"/>
    <w:rsid w:val="00695AC7"/>
    <w:rsid w:val="00695EED"/>
    <w:rsid w:val="00696F16"/>
    <w:rsid w:val="006A0F00"/>
    <w:rsid w:val="006A1EB7"/>
    <w:rsid w:val="006A2470"/>
    <w:rsid w:val="006A2DEB"/>
    <w:rsid w:val="006A3C4B"/>
    <w:rsid w:val="006A4DFB"/>
    <w:rsid w:val="006A60AE"/>
    <w:rsid w:val="006A6101"/>
    <w:rsid w:val="006A7681"/>
    <w:rsid w:val="006A7C0B"/>
    <w:rsid w:val="006B0AA3"/>
    <w:rsid w:val="006B0F48"/>
    <w:rsid w:val="006B2E99"/>
    <w:rsid w:val="006B30EC"/>
    <w:rsid w:val="006B352E"/>
    <w:rsid w:val="006B3DB8"/>
    <w:rsid w:val="006B46FB"/>
    <w:rsid w:val="006B5C8F"/>
    <w:rsid w:val="006B68FD"/>
    <w:rsid w:val="006B774E"/>
    <w:rsid w:val="006C089C"/>
    <w:rsid w:val="006C37DF"/>
    <w:rsid w:val="006C3F36"/>
    <w:rsid w:val="006C4204"/>
    <w:rsid w:val="006C54DA"/>
    <w:rsid w:val="006C676F"/>
    <w:rsid w:val="006C786C"/>
    <w:rsid w:val="006D1676"/>
    <w:rsid w:val="006D390F"/>
    <w:rsid w:val="006D494F"/>
    <w:rsid w:val="006D4D7A"/>
    <w:rsid w:val="006D578C"/>
    <w:rsid w:val="006D5BDA"/>
    <w:rsid w:val="006D7756"/>
    <w:rsid w:val="006E1AAF"/>
    <w:rsid w:val="006E21FB"/>
    <w:rsid w:val="006E3125"/>
    <w:rsid w:val="006E3C1E"/>
    <w:rsid w:val="006E48DC"/>
    <w:rsid w:val="006E560A"/>
    <w:rsid w:val="006E6D11"/>
    <w:rsid w:val="006F15CB"/>
    <w:rsid w:val="006F17D9"/>
    <w:rsid w:val="006F2810"/>
    <w:rsid w:val="006F2888"/>
    <w:rsid w:val="006F2A07"/>
    <w:rsid w:val="006F2B4C"/>
    <w:rsid w:val="006F5082"/>
    <w:rsid w:val="006F769E"/>
    <w:rsid w:val="006F7C2E"/>
    <w:rsid w:val="00700684"/>
    <w:rsid w:val="00700C5C"/>
    <w:rsid w:val="00702955"/>
    <w:rsid w:val="007056DA"/>
    <w:rsid w:val="0070599A"/>
    <w:rsid w:val="0070689D"/>
    <w:rsid w:val="00706FEA"/>
    <w:rsid w:val="00707248"/>
    <w:rsid w:val="00707B6E"/>
    <w:rsid w:val="00707F9C"/>
    <w:rsid w:val="0071037C"/>
    <w:rsid w:val="00712DFB"/>
    <w:rsid w:val="00713F8A"/>
    <w:rsid w:val="0071686B"/>
    <w:rsid w:val="007171AC"/>
    <w:rsid w:val="00721B44"/>
    <w:rsid w:val="00721D2F"/>
    <w:rsid w:val="007227D6"/>
    <w:rsid w:val="00722D64"/>
    <w:rsid w:val="00723B0C"/>
    <w:rsid w:val="0072591F"/>
    <w:rsid w:val="00725AF5"/>
    <w:rsid w:val="00726BA2"/>
    <w:rsid w:val="007270F5"/>
    <w:rsid w:val="00727509"/>
    <w:rsid w:val="00727D77"/>
    <w:rsid w:val="00730CB5"/>
    <w:rsid w:val="007322FF"/>
    <w:rsid w:val="00732ACB"/>
    <w:rsid w:val="00732CD8"/>
    <w:rsid w:val="00733A02"/>
    <w:rsid w:val="00736C06"/>
    <w:rsid w:val="00741BD1"/>
    <w:rsid w:val="007424C0"/>
    <w:rsid w:val="007430D8"/>
    <w:rsid w:val="007432FB"/>
    <w:rsid w:val="00743499"/>
    <w:rsid w:val="00746D91"/>
    <w:rsid w:val="0075012A"/>
    <w:rsid w:val="00750753"/>
    <w:rsid w:val="0075425C"/>
    <w:rsid w:val="00754B1F"/>
    <w:rsid w:val="0075606F"/>
    <w:rsid w:val="00762B3F"/>
    <w:rsid w:val="00762FF8"/>
    <w:rsid w:val="00763C7C"/>
    <w:rsid w:val="00763D4D"/>
    <w:rsid w:val="00764332"/>
    <w:rsid w:val="0076451F"/>
    <w:rsid w:val="00764896"/>
    <w:rsid w:val="007677A1"/>
    <w:rsid w:val="0077097A"/>
    <w:rsid w:val="007716B6"/>
    <w:rsid w:val="00771905"/>
    <w:rsid w:val="0077283F"/>
    <w:rsid w:val="007752F4"/>
    <w:rsid w:val="007765F2"/>
    <w:rsid w:val="0077752E"/>
    <w:rsid w:val="007779F5"/>
    <w:rsid w:val="007800E2"/>
    <w:rsid w:val="00780F34"/>
    <w:rsid w:val="007848EC"/>
    <w:rsid w:val="00784ED7"/>
    <w:rsid w:val="00786487"/>
    <w:rsid w:val="00787A5C"/>
    <w:rsid w:val="00790368"/>
    <w:rsid w:val="007917F8"/>
    <w:rsid w:val="00792342"/>
    <w:rsid w:val="00793293"/>
    <w:rsid w:val="0079387D"/>
    <w:rsid w:val="0079434E"/>
    <w:rsid w:val="00794979"/>
    <w:rsid w:val="00795A97"/>
    <w:rsid w:val="007977A8"/>
    <w:rsid w:val="007A0ADB"/>
    <w:rsid w:val="007A1F9C"/>
    <w:rsid w:val="007A2904"/>
    <w:rsid w:val="007A2A7C"/>
    <w:rsid w:val="007A3B1A"/>
    <w:rsid w:val="007A416B"/>
    <w:rsid w:val="007A416F"/>
    <w:rsid w:val="007A5567"/>
    <w:rsid w:val="007A6E3C"/>
    <w:rsid w:val="007A7082"/>
    <w:rsid w:val="007A7BD3"/>
    <w:rsid w:val="007B3F9D"/>
    <w:rsid w:val="007B4ADB"/>
    <w:rsid w:val="007B512A"/>
    <w:rsid w:val="007B60F4"/>
    <w:rsid w:val="007C0651"/>
    <w:rsid w:val="007C2097"/>
    <w:rsid w:val="007C34FD"/>
    <w:rsid w:val="007C4225"/>
    <w:rsid w:val="007C5819"/>
    <w:rsid w:val="007C586E"/>
    <w:rsid w:val="007C5BBB"/>
    <w:rsid w:val="007D0759"/>
    <w:rsid w:val="007D0D08"/>
    <w:rsid w:val="007D11AE"/>
    <w:rsid w:val="007D2543"/>
    <w:rsid w:val="007D2685"/>
    <w:rsid w:val="007D3EA0"/>
    <w:rsid w:val="007D4DEB"/>
    <w:rsid w:val="007D4FD3"/>
    <w:rsid w:val="007D54CF"/>
    <w:rsid w:val="007D5A72"/>
    <w:rsid w:val="007D6A07"/>
    <w:rsid w:val="007E0D5E"/>
    <w:rsid w:val="007E0D89"/>
    <w:rsid w:val="007E1360"/>
    <w:rsid w:val="007E1FAC"/>
    <w:rsid w:val="007E262C"/>
    <w:rsid w:val="007E3345"/>
    <w:rsid w:val="007E4ED6"/>
    <w:rsid w:val="007E7CDD"/>
    <w:rsid w:val="007F075A"/>
    <w:rsid w:val="007F0781"/>
    <w:rsid w:val="007F07AF"/>
    <w:rsid w:val="007F2431"/>
    <w:rsid w:val="007F2533"/>
    <w:rsid w:val="007F2A79"/>
    <w:rsid w:val="007F3131"/>
    <w:rsid w:val="007F4386"/>
    <w:rsid w:val="007F4F64"/>
    <w:rsid w:val="007F7259"/>
    <w:rsid w:val="007F794D"/>
    <w:rsid w:val="007F7E73"/>
    <w:rsid w:val="00800947"/>
    <w:rsid w:val="00800D25"/>
    <w:rsid w:val="00800F8D"/>
    <w:rsid w:val="00800FE0"/>
    <w:rsid w:val="008011F0"/>
    <w:rsid w:val="0080155E"/>
    <w:rsid w:val="008015B1"/>
    <w:rsid w:val="00801889"/>
    <w:rsid w:val="00802290"/>
    <w:rsid w:val="00802573"/>
    <w:rsid w:val="00802F41"/>
    <w:rsid w:val="00803801"/>
    <w:rsid w:val="00803CEE"/>
    <w:rsid w:val="008040A8"/>
    <w:rsid w:val="00811B89"/>
    <w:rsid w:val="008127E0"/>
    <w:rsid w:val="00812912"/>
    <w:rsid w:val="00812FBE"/>
    <w:rsid w:val="00813471"/>
    <w:rsid w:val="008152E4"/>
    <w:rsid w:val="00816CEA"/>
    <w:rsid w:val="00817FDE"/>
    <w:rsid w:val="00820082"/>
    <w:rsid w:val="00821B60"/>
    <w:rsid w:val="00822586"/>
    <w:rsid w:val="00823F22"/>
    <w:rsid w:val="00826465"/>
    <w:rsid w:val="008279FA"/>
    <w:rsid w:val="00830EE1"/>
    <w:rsid w:val="008312BB"/>
    <w:rsid w:val="0083420E"/>
    <w:rsid w:val="00834A2D"/>
    <w:rsid w:val="00834EBF"/>
    <w:rsid w:val="00841099"/>
    <w:rsid w:val="00841BFB"/>
    <w:rsid w:val="00842329"/>
    <w:rsid w:val="0084246D"/>
    <w:rsid w:val="00842619"/>
    <w:rsid w:val="008439EF"/>
    <w:rsid w:val="0084626F"/>
    <w:rsid w:val="0084771A"/>
    <w:rsid w:val="00850782"/>
    <w:rsid w:val="00851449"/>
    <w:rsid w:val="00851A79"/>
    <w:rsid w:val="00852F28"/>
    <w:rsid w:val="00854048"/>
    <w:rsid w:val="008543F0"/>
    <w:rsid w:val="00855EE2"/>
    <w:rsid w:val="008560A4"/>
    <w:rsid w:val="00856111"/>
    <w:rsid w:val="00860015"/>
    <w:rsid w:val="008603C3"/>
    <w:rsid w:val="008626E7"/>
    <w:rsid w:val="008627F3"/>
    <w:rsid w:val="00862D72"/>
    <w:rsid w:val="00863437"/>
    <w:rsid w:val="008634C7"/>
    <w:rsid w:val="00863BA9"/>
    <w:rsid w:val="0086460D"/>
    <w:rsid w:val="00864E06"/>
    <w:rsid w:val="00864FC8"/>
    <w:rsid w:val="00865484"/>
    <w:rsid w:val="00870EE7"/>
    <w:rsid w:val="00871B64"/>
    <w:rsid w:val="008748E3"/>
    <w:rsid w:val="00874A83"/>
    <w:rsid w:val="00874FA7"/>
    <w:rsid w:val="0087551E"/>
    <w:rsid w:val="00876753"/>
    <w:rsid w:val="00876BA5"/>
    <w:rsid w:val="00877F51"/>
    <w:rsid w:val="00881BC9"/>
    <w:rsid w:val="00883DDA"/>
    <w:rsid w:val="00884960"/>
    <w:rsid w:val="00884DB9"/>
    <w:rsid w:val="008863B9"/>
    <w:rsid w:val="0089022D"/>
    <w:rsid w:val="00890D10"/>
    <w:rsid w:val="00891CA6"/>
    <w:rsid w:val="00892977"/>
    <w:rsid w:val="008929BD"/>
    <w:rsid w:val="00896230"/>
    <w:rsid w:val="00896670"/>
    <w:rsid w:val="008974B6"/>
    <w:rsid w:val="008A0421"/>
    <w:rsid w:val="008A2875"/>
    <w:rsid w:val="008A37BC"/>
    <w:rsid w:val="008A4552"/>
    <w:rsid w:val="008A45A6"/>
    <w:rsid w:val="008A66FD"/>
    <w:rsid w:val="008A7A41"/>
    <w:rsid w:val="008B046D"/>
    <w:rsid w:val="008B410D"/>
    <w:rsid w:val="008B518A"/>
    <w:rsid w:val="008B63A0"/>
    <w:rsid w:val="008B7E64"/>
    <w:rsid w:val="008B7F15"/>
    <w:rsid w:val="008C2A2A"/>
    <w:rsid w:val="008C32CD"/>
    <w:rsid w:val="008C4C30"/>
    <w:rsid w:val="008C5C2E"/>
    <w:rsid w:val="008C5D83"/>
    <w:rsid w:val="008C758C"/>
    <w:rsid w:val="008C7AD7"/>
    <w:rsid w:val="008C7D36"/>
    <w:rsid w:val="008D0097"/>
    <w:rsid w:val="008D107A"/>
    <w:rsid w:val="008D34EB"/>
    <w:rsid w:val="008D3D1B"/>
    <w:rsid w:val="008D51A2"/>
    <w:rsid w:val="008D5DC5"/>
    <w:rsid w:val="008D7EDD"/>
    <w:rsid w:val="008E073C"/>
    <w:rsid w:val="008E0B68"/>
    <w:rsid w:val="008E0F70"/>
    <w:rsid w:val="008E2165"/>
    <w:rsid w:val="008E2858"/>
    <w:rsid w:val="008E2E3F"/>
    <w:rsid w:val="008E3F57"/>
    <w:rsid w:val="008E49F6"/>
    <w:rsid w:val="008E54E6"/>
    <w:rsid w:val="008E5823"/>
    <w:rsid w:val="008E64D5"/>
    <w:rsid w:val="008E6774"/>
    <w:rsid w:val="008E6C2A"/>
    <w:rsid w:val="008E737C"/>
    <w:rsid w:val="008F18F3"/>
    <w:rsid w:val="008F2859"/>
    <w:rsid w:val="008F4D0C"/>
    <w:rsid w:val="008F4E2F"/>
    <w:rsid w:val="008F56AF"/>
    <w:rsid w:val="008F633F"/>
    <w:rsid w:val="008F686C"/>
    <w:rsid w:val="0090028C"/>
    <w:rsid w:val="00900D95"/>
    <w:rsid w:val="009012C0"/>
    <w:rsid w:val="00902320"/>
    <w:rsid w:val="00902DC0"/>
    <w:rsid w:val="00903FBD"/>
    <w:rsid w:val="009047DB"/>
    <w:rsid w:val="00911FB6"/>
    <w:rsid w:val="0091341A"/>
    <w:rsid w:val="0091437C"/>
    <w:rsid w:val="009148DE"/>
    <w:rsid w:val="009153E4"/>
    <w:rsid w:val="00917EFE"/>
    <w:rsid w:val="00920555"/>
    <w:rsid w:val="009213B9"/>
    <w:rsid w:val="009227C0"/>
    <w:rsid w:val="00924493"/>
    <w:rsid w:val="00924932"/>
    <w:rsid w:val="00925581"/>
    <w:rsid w:val="00925600"/>
    <w:rsid w:val="00926C22"/>
    <w:rsid w:val="00927326"/>
    <w:rsid w:val="00930E94"/>
    <w:rsid w:val="009311F4"/>
    <w:rsid w:val="0093222F"/>
    <w:rsid w:val="00934BCA"/>
    <w:rsid w:val="0093605B"/>
    <w:rsid w:val="0093660A"/>
    <w:rsid w:val="00936E45"/>
    <w:rsid w:val="009406ED"/>
    <w:rsid w:val="00941E30"/>
    <w:rsid w:val="009431FE"/>
    <w:rsid w:val="009447F2"/>
    <w:rsid w:val="00944B43"/>
    <w:rsid w:val="00944C31"/>
    <w:rsid w:val="0094504E"/>
    <w:rsid w:val="0094550F"/>
    <w:rsid w:val="00945884"/>
    <w:rsid w:val="009471A8"/>
    <w:rsid w:val="0095042F"/>
    <w:rsid w:val="00951A31"/>
    <w:rsid w:val="00952487"/>
    <w:rsid w:val="00952DDF"/>
    <w:rsid w:val="0095342B"/>
    <w:rsid w:val="00955A5D"/>
    <w:rsid w:val="009571C4"/>
    <w:rsid w:val="00957C98"/>
    <w:rsid w:val="009606AB"/>
    <w:rsid w:val="00962322"/>
    <w:rsid w:val="00962889"/>
    <w:rsid w:val="009641B1"/>
    <w:rsid w:val="009667D9"/>
    <w:rsid w:val="00970250"/>
    <w:rsid w:val="009706B0"/>
    <w:rsid w:val="00971590"/>
    <w:rsid w:val="00972F23"/>
    <w:rsid w:val="009732B3"/>
    <w:rsid w:val="00973922"/>
    <w:rsid w:val="00973A9C"/>
    <w:rsid w:val="00974D6D"/>
    <w:rsid w:val="0097637D"/>
    <w:rsid w:val="0097653B"/>
    <w:rsid w:val="009766E4"/>
    <w:rsid w:val="00976779"/>
    <w:rsid w:val="0097718C"/>
    <w:rsid w:val="009777D9"/>
    <w:rsid w:val="00980254"/>
    <w:rsid w:val="00981836"/>
    <w:rsid w:val="009818AA"/>
    <w:rsid w:val="009826C4"/>
    <w:rsid w:val="009829AF"/>
    <w:rsid w:val="00982BAA"/>
    <w:rsid w:val="009831AE"/>
    <w:rsid w:val="00984C59"/>
    <w:rsid w:val="00985004"/>
    <w:rsid w:val="00985128"/>
    <w:rsid w:val="0098600B"/>
    <w:rsid w:val="009867CD"/>
    <w:rsid w:val="00987570"/>
    <w:rsid w:val="0098785F"/>
    <w:rsid w:val="00990FB7"/>
    <w:rsid w:val="00991B88"/>
    <w:rsid w:val="00992550"/>
    <w:rsid w:val="009931AB"/>
    <w:rsid w:val="009932E1"/>
    <w:rsid w:val="009939BE"/>
    <w:rsid w:val="00995918"/>
    <w:rsid w:val="009976F6"/>
    <w:rsid w:val="009A2577"/>
    <w:rsid w:val="009A2FED"/>
    <w:rsid w:val="009A5753"/>
    <w:rsid w:val="009A579D"/>
    <w:rsid w:val="009A6EA0"/>
    <w:rsid w:val="009A6F13"/>
    <w:rsid w:val="009B1748"/>
    <w:rsid w:val="009B2AAD"/>
    <w:rsid w:val="009B45ED"/>
    <w:rsid w:val="009B5126"/>
    <w:rsid w:val="009B61F4"/>
    <w:rsid w:val="009B67F6"/>
    <w:rsid w:val="009B69EA"/>
    <w:rsid w:val="009B7852"/>
    <w:rsid w:val="009B79EE"/>
    <w:rsid w:val="009B7AE9"/>
    <w:rsid w:val="009C0DB1"/>
    <w:rsid w:val="009C11E7"/>
    <w:rsid w:val="009C1287"/>
    <w:rsid w:val="009C3348"/>
    <w:rsid w:val="009C543E"/>
    <w:rsid w:val="009C5E88"/>
    <w:rsid w:val="009C67F1"/>
    <w:rsid w:val="009C722D"/>
    <w:rsid w:val="009C7346"/>
    <w:rsid w:val="009D141E"/>
    <w:rsid w:val="009D16D7"/>
    <w:rsid w:val="009D1951"/>
    <w:rsid w:val="009D1B02"/>
    <w:rsid w:val="009D21C1"/>
    <w:rsid w:val="009D2924"/>
    <w:rsid w:val="009D3516"/>
    <w:rsid w:val="009D3599"/>
    <w:rsid w:val="009D4385"/>
    <w:rsid w:val="009D5477"/>
    <w:rsid w:val="009D725B"/>
    <w:rsid w:val="009D77BD"/>
    <w:rsid w:val="009D7ECB"/>
    <w:rsid w:val="009E0508"/>
    <w:rsid w:val="009E057C"/>
    <w:rsid w:val="009E0837"/>
    <w:rsid w:val="009E0B27"/>
    <w:rsid w:val="009E1322"/>
    <w:rsid w:val="009E1B2F"/>
    <w:rsid w:val="009E2B5C"/>
    <w:rsid w:val="009E3297"/>
    <w:rsid w:val="009E3AC5"/>
    <w:rsid w:val="009E4005"/>
    <w:rsid w:val="009E423D"/>
    <w:rsid w:val="009E44EA"/>
    <w:rsid w:val="009E5564"/>
    <w:rsid w:val="009E6E82"/>
    <w:rsid w:val="009F123B"/>
    <w:rsid w:val="009F1407"/>
    <w:rsid w:val="009F2D5A"/>
    <w:rsid w:val="009F3FC1"/>
    <w:rsid w:val="009F55FE"/>
    <w:rsid w:val="009F5F68"/>
    <w:rsid w:val="009F60E4"/>
    <w:rsid w:val="009F6875"/>
    <w:rsid w:val="009F6FA3"/>
    <w:rsid w:val="009F7291"/>
    <w:rsid w:val="009F734F"/>
    <w:rsid w:val="009F78E9"/>
    <w:rsid w:val="009F7BDB"/>
    <w:rsid w:val="00A01A43"/>
    <w:rsid w:val="00A027D4"/>
    <w:rsid w:val="00A03925"/>
    <w:rsid w:val="00A04421"/>
    <w:rsid w:val="00A05252"/>
    <w:rsid w:val="00A05568"/>
    <w:rsid w:val="00A0671F"/>
    <w:rsid w:val="00A069F1"/>
    <w:rsid w:val="00A07550"/>
    <w:rsid w:val="00A13ED0"/>
    <w:rsid w:val="00A14439"/>
    <w:rsid w:val="00A14958"/>
    <w:rsid w:val="00A152AC"/>
    <w:rsid w:val="00A171FF"/>
    <w:rsid w:val="00A203B7"/>
    <w:rsid w:val="00A210E4"/>
    <w:rsid w:val="00A21ABD"/>
    <w:rsid w:val="00A2244F"/>
    <w:rsid w:val="00A2288F"/>
    <w:rsid w:val="00A23125"/>
    <w:rsid w:val="00A23182"/>
    <w:rsid w:val="00A24119"/>
    <w:rsid w:val="00A246B6"/>
    <w:rsid w:val="00A246BB"/>
    <w:rsid w:val="00A248DD"/>
    <w:rsid w:val="00A24DFF"/>
    <w:rsid w:val="00A25D60"/>
    <w:rsid w:val="00A262FE"/>
    <w:rsid w:val="00A26A86"/>
    <w:rsid w:val="00A26C10"/>
    <w:rsid w:val="00A27BA5"/>
    <w:rsid w:val="00A30C0C"/>
    <w:rsid w:val="00A31A77"/>
    <w:rsid w:val="00A31E32"/>
    <w:rsid w:val="00A32A82"/>
    <w:rsid w:val="00A336B2"/>
    <w:rsid w:val="00A35E1F"/>
    <w:rsid w:val="00A36889"/>
    <w:rsid w:val="00A378DD"/>
    <w:rsid w:val="00A41026"/>
    <w:rsid w:val="00A416D9"/>
    <w:rsid w:val="00A41B56"/>
    <w:rsid w:val="00A421CA"/>
    <w:rsid w:val="00A4317A"/>
    <w:rsid w:val="00A45900"/>
    <w:rsid w:val="00A45E4A"/>
    <w:rsid w:val="00A472FF"/>
    <w:rsid w:val="00A47827"/>
    <w:rsid w:val="00A47E70"/>
    <w:rsid w:val="00A47F4D"/>
    <w:rsid w:val="00A50CF0"/>
    <w:rsid w:val="00A519F5"/>
    <w:rsid w:val="00A5244F"/>
    <w:rsid w:val="00A53018"/>
    <w:rsid w:val="00A53240"/>
    <w:rsid w:val="00A53761"/>
    <w:rsid w:val="00A543A8"/>
    <w:rsid w:val="00A6015D"/>
    <w:rsid w:val="00A62DEF"/>
    <w:rsid w:val="00A632B0"/>
    <w:rsid w:val="00A63D72"/>
    <w:rsid w:val="00A64307"/>
    <w:rsid w:val="00A6478C"/>
    <w:rsid w:val="00A659C5"/>
    <w:rsid w:val="00A6655E"/>
    <w:rsid w:val="00A669A4"/>
    <w:rsid w:val="00A67918"/>
    <w:rsid w:val="00A6793D"/>
    <w:rsid w:val="00A70AFF"/>
    <w:rsid w:val="00A72888"/>
    <w:rsid w:val="00A73183"/>
    <w:rsid w:val="00A73BB8"/>
    <w:rsid w:val="00A744CE"/>
    <w:rsid w:val="00A74EB3"/>
    <w:rsid w:val="00A76277"/>
    <w:rsid w:val="00A7671C"/>
    <w:rsid w:val="00A8110D"/>
    <w:rsid w:val="00A81B60"/>
    <w:rsid w:val="00A83E42"/>
    <w:rsid w:val="00A843D8"/>
    <w:rsid w:val="00A856CE"/>
    <w:rsid w:val="00A900CC"/>
    <w:rsid w:val="00A919CF"/>
    <w:rsid w:val="00A91C6E"/>
    <w:rsid w:val="00A91D50"/>
    <w:rsid w:val="00A92114"/>
    <w:rsid w:val="00A92A72"/>
    <w:rsid w:val="00A933E4"/>
    <w:rsid w:val="00A937DF"/>
    <w:rsid w:val="00A94A96"/>
    <w:rsid w:val="00A95180"/>
    <w:rsid w:val="00A95252"/>
    <w:rsid w:val="00A97E14"/>
    <w:rsid w:val="00AA0EC4"/>
    <w:rsid w:val="00AA28CC"/>
    <w:rsid w:val="00AA2CBC"/>
    <w:rsid w:val="00AA37D0"/>
    <w:rsid w:val="00AA43BF"/>
    <w:rsid w:val="00AA4671"/>
    <w:rsid w:val="00AA6C23"/>
    <w:rsid w:val="00AA6D17"/>
    <w:rsid w:val="00AA7F85"/>
    <w:rsid w:val="00AB0BE3"/>
    <w:rsid w:val="00AB1552"/>
    <w:rsid w:val="00AB2446"/>
    <w:rsid w:val="00AB2BB7"/>
    <w:rsid w:val="00AB2C39"/>
    <w:rsid w:val="00AB310B"/>
    <w:rsid w:val="00AB3369"/>
    <w:rsid w:val="00AB581A"/>
    <w:rsid w:val="00AB6A80"/>
    <w:rsid w:val="00AC05DA"/>
    <w:rsid w:val="00AC1806"/>
    <w:rsid w:val="00AC1F63"/>
    <w:rsid w:val="00AC3851"/>
    <w:rsid w:val="00AC5820"/>
    <w:rsid w:val="00AC5E44"/>
    <w:rsid w:val="00AC69B9"/>
    <w:rsid w:val="00AD0100"/>
    <w:rsid w:val="00AD09D1"/>
    <w:rsid w:val="00AD15CA"/>
    <w:rsid w:val="00AD196C"/>
    <w:rsid w:val="00AD1CD8"/>
    <w:rsid w:val="00AD2596"/>
    <w:rsid w:val="00AD31D8"/>
    <w:rsid w:val="00AD3A4D"/>
    <w:rsid w:val="00AD6CB4"/>
    <w:rsid w:val="00AD6FD4"/>
    <w:rsid w:val="00AD7CD2"/>
    <w:rsid w:val="00AE18F9"/>
    <w:rsid w:val="00AE2FCD"/>
    <w:rsid w:val="00AE3558"/>
    <w:rsid w:val="00AE3B44"/>
    <w:rsid w:val="00AE7AD0"/>
    <w:rsid w:val="00AE7B77"/>
    <w:rsid w:val="00AF1CD9"/>
    <w:rsid w:val="00AF1EED"/>
    <w:rsid w:val="00AF2940"/>
    <w:rsid w:val="00AF6623"/>
    <w:rsid w:val="00AF684D"/>
    <w:rsid w:val="00B00716"/>
    <w:rsid w:val="00B0276F"/>
    <w:rsid w:val="00B0365B"/>
    <w:rsid w:val="00B04502"/>
    <w:rsid w:val="00B04FD3"/>
    <w:rsid w:val="00B05BEF"/>
    <w:rsid w:val="00B05E76"/>
    <w:rsid w:val="00B13177"/>
    <w:rsid w:val="00B13604"/>
    <w:rsid w:val="00B14153"/>
    <w:rsid w:val="00B1675E"/>
    <w:rsid w:val="00B16ADE"/>
    <w:rsid w:val="00B1725B"/>
    <w:rsid w:val="00B174BD"/>
    <w:rsid w:val="00B174C5"/>
    <w:rsid w:val="00B1750F"/>
    <w:rsid w:val="00B17BDC"/>
    <w:rsid w:val="00B2167D"/>
    <w:rsid w:val="00B2259E"/>
    <w:rsid w:val="00B22A0F"/>
    <w:rsid w:val="00B23678"/>
    <w:rsid w:val="00B2405E"/>
    <w:rsid w:val="00B248E1"/>
    <w:rsid w:val="00B25878"/>
    <w:rsid w:val="00B258BB"/>
    <w:rsid w:val="00B264DE"/>
    <w:rsid w:val="00B27987"/>
    <w:rsid w:val="00B3037E"/>
    <w:rsid w:val="00B3167C"/>
    <w:rsid w:val="00B323B5"/>
    <w:rsid w:val="00B32634"/>
    <w:rsid w:val="00B335A7"/>
    <w:rsid w:val="00B355F3"/>
    <w:rsid w:val="00B36702"/>
    <w:rsid w:val="00B36796"/>
    <w:rsid w:val="00B402E8"/>
    <w:rsid w:val="00B405E1"/>
    <w:rsid w:val="00B40D49"/>
    <w:rsid w:val="00B41BA7"/>
    <w:rsid w:val="00B42205"/>
    <w:rsid w:val="00B443B4"/>
    <w:rsid w:val="00B443C5"/>
    <w:rsid w:val="00B4497A"/>
    <w:rsid w:val="00B45FBA"/>
    <w:rsid w:val="00B47182"/>
    <w:rsid w:val="00B474E7"/>
    <w:rsid w:val="00B479EA"/>
    <w:rsid w:val="00B47B8D"/>
    <w:rsid w:val="00B47BA0"/>
    <w:rsid w:val="00B506FB"/>
    <w:rsid w:val="00B52557"/>
    <w:rsid w:val="00B53DBD"/>
    <w:rsid w:val="00B556AE"/>
    <w:rsid w:val="00B56B49"/>
    <w:rsid w:val="00B60042"/>
    <w:rsid w:val="00B6150A"/>
    <w:rsid w:val="00B61C36"/>
    <w:rsid w:val="00B62199"/>
    <w:rsid w:val="00B62B54"/>
    <w:rsid w:val="00B63180"/>
    <w:rsid w:val="00B632B3"/>
    <w:rsid w:val="00B63BA2"/>
    <w:rsid w:val="00B66BE7"/>
    <w:rsid w:val="00B67B97"/>
    <w:rsid w:val="00B67EB4"/>
    <w:rsid w:val="00B704EB"/>
    <w:rsid w:val="00B70E94"/>
    <w:rsid w:val="00B71333"/>
    <w:rsid w:val="00B731EE"/>
    <w:rsid w:val="00B739DC"/>
    <w:rsid w:val="00B74A4F"/>
    <w:rsid w:val="00B74F51"/>
    <w:rsid w:val="00B75B91"/>
    <w:rsid w:val="00B7643B"/>
    <w:rsid w:val="00B7665B"/>
    <w:rsid w:val="00B76EA9"/>
    <w:rsid w:val="00B77D67"/>
    <w:rsid w:val="00B8043E"/>
    <w:rsid w:val="00B8055F"/>
    <w:rsid w:val="00B80E3E"/>
    <w:rsid w:val="00B814B3"/>
    <w:rsid w:val="00B82717"/>
    <w:rsid w:val="00B8358F"/>
    <w:rsid w:val="00B84DDE"/>
    <w:rsid w:val="00B86640"/>
    <w:rsid w:val="00B86870"/>
    <w:rsid w:val="00B869D3"/>
    <w:rsid w:val="00B9335F"/>
    <w:rsid w:val="00B94B28"/>
    <w:rsid w:val="00B95409"/>
    <w:rsid w:val="00B96851"/>
    <w:rsid w:val="00B968C8"/>
    <w:rsid w:val="00B96916"/>
    <w:rsid w:val="00B96938"/>
    <w:rsid w:val="00B96DE1"/>
    <w:rsid w:val="00BA085D"/>
    <w:rsid w:val="00BA2250"/>
    <w:rsid w:val="00BA3341"/>
    <w:rsid w:val="00BA3EC5"/>
    <w:rsid w:val="00BA4FCD"/>
    <w:rsid w:val="00BA51D9"/>
    <w:rsid w:val="00BA5D50"/>
    <w:rsid w:val="00BA76DA"/>
    <w:rsid w:val="00BB0DD3"/>
    <w:rsid w:val="00BB468F"/>
    <w:rsid w:val="00BB52E8"/>
    <w:rsid w:val="00BB5DFC"/>
    <w:rsid w:val="00BC02B0"/>
    <w:rsid w:val="00BC2ADA"/>
    <w:rsid w:val="00BC433B"/>
    <w:rsid w:val="00BC46CD"/>
    <w:rsid w:val="00BC6770"/>
    <w:rsid w:val="00BD1325"/>
    <w:rsid w:val="00BD279D"/>
    <w:rsid w:val="00BD2CB4"/>
    <w:rsid w:val="00BD2FB5"/>
    <w:rsid w:val="00BD2FC6"/>
    <w:rsid w:val="00BD3F27"/>
    <w:rsid w:val="00BD5AB6"/>
    <w:rsid w:val="00BD6BB8"/>
    <w:rsid w:val="00BD707F"/>
    <w:rsid w:val="00BE0320"/>
    <w:rsid w:val="00BE0F80"/>
    <w:rsid w:val="00BE2BD5"/>
    <w:rsid w:val="00BE3329"/>
    <w:rsid w:val="00BE4181"/>
    <w:rsid w:val="00BE5471"/>
    <w:rsid w:val="00BE5C44"/>
    <w:rsid w:val="00BE7BCA"/>
    <w:rsid w:val="00BF0399"/>
    <w:rsid w:val="00BF0BF2"/>
    <w:rsid w:val="00BF28A2"/>
    <w:rsid w:val="00BF2E58"/>
    <w:rsid w:val="00BF4B94"/>
    <w:rsid w:val="00BF670A"/>
    <w:rsid w:val="00BF7831"/>
    <w:rsid w:val="00C013D8"/>
    <w:rsid w:val="00C016A6"/>
    <w:rsid w:val="00C019AC"/>
    <w:rsid w:val="00C02FAD"/>
    <w:rsid w:val="00C03D01"/>
    <w:rsid w:val="00C04CDA"/>
    <w:rsid w:val="00C07D62"/>
    <w:rsid w:val="00C07DD3"/>
    <w:rsid w:val="00C1035C"/>
    <w:rsid w:val="00C1088C"/>
    <w:rsid w:val="00C10C0B"/>
    <w:rsid w:val="00C11E4A"/>
    <w:rsid w:val="00C14309"/>
    <w:rsid w:val="00C14DF6"/>
    <w:rsid w:val="00C1572E"/>
    <w:rsid w:val="00C168D5"/>
    <w:rsid w:val="00C16A34"/>
    <w:rsid w:val="00C1701D"/>
    <w:rsid w:val="00C176C8"/>
    <w:rsid w:val="00C2045D"/>
    <w:rsid w:val="00C20910"/>
    <w:rsid w:val="00C21EF6"/>
    <w:rsid w:val="00C22172"/>
    <w:rsid w:val="00C22F3D"/>
    <w:rsid w:val="00C231FC"/>
    <w:rsid w:val="00C2321A"/>
    <w:rsid w:val="00C23377"/>
    <w:rsid w:val="00C235B7"/>
    <w:rsid w:val="00C23BF9"/>
    <w:rsid w:val="00C26282"/>
    <w:rsid w:val="00C26514"/>
    <w:rsid w:val="00C309D1"/>
    <w:rsid w:val="00C30B25"/>
    <w:rsid w:val="00C32E3E"/>
    <w:rsid w:val="00C337FA"/>
    <w:rsid w:val="00C33EDB"/>
    <w:rsid w:val="00C33EE0"/>
    <w:rsid w:val="00C3404F"/>
    <w:rsid w:val="00C34AAE"/>
    <w:rsid w:val="00C35EAC"/>
    <w:rsid w:val="00C37328"/>
    <w:rsid w:val="00C3761F"/>
    <w:rsid w:val="00C37E51"/>
    <w:rsid w:val="00C40135"/>
    <w:rsid w:val="00C40356"/>
    <w:rsid w:val="00C409CE"/>
    <w:rsid w:val="00C447F9"/>
    <w:rsid w:val="00C45C9F"/>
    <w:rsid w:val="00C471AD"/>
    <w:rsid w:val="00C47F33"/>
    <w:rsid w:val="00C47FFA"/>
    <w:rsid w:val="00C507DA"/>
    <w:rsid w:val="00C5263F"/>
    <w:rsid w:val="00C5313B"/>
    <w:rsid w:val="00C60794"/>
    <w:rsid w:val="00C61140"/>
    <w:rsid w:val="00C61511"/>
    <w:rsid w:val="00C61BC8"/>
    <w:rsid w:val="00C61CFA"/>
    <w:rsid w:val="00C63F85"/>
    <w:rsid w:val="00C65AB3"/>
    <w:rsid w:val="00C65C96"/>
    <w:rsid w:val="00C66BA2"/>
    <w:rsid w:val="00C674C5"/>
    <w:rsid w:val="00C678AD"/>
    <w:rsid w:val="00C7097F"/>
    <w:rsid w:val="00C71080"/>
    <w:rsid w:val="00C71A92"/>
    <w:rsid w:val="00C724CB"/>
    <w:rsid w:val="00C77297"/>
    <w:rsid w:val="00C77595"/>
    <w:rsid w:val="00C826E9"/>
    <w:rsid w:val="00C855D7"/>
    <w:rsid w:val="00C85B47"/>
    <w:rsid w:val="00C86FAA"/>
    <w:rsid w:val="00C93910"/>
    <w:rsid w:val="00C94787"/>
    <w:rsid w:val="00C94B17"/>
    <w:rsid w:val="00C94B62"/>
    <w:rsid w:val="00C95985"/>
    <w:rsid w:val="00C959CC"/>
    <w:rsid w:val="00CA0174"/>
    <w:rsid w:val="00CA0E1F"/>
    <w:rsid w:val="00CA2279"/>
    <w:rsid w:val="00CA3574"/>
    <w:rsid w:val="00CA3CAF"/>
    <w:rsid w:val="00CA3ED9"/>
    <w:rsid w:val="00CA41D5"/>
    <w:rsid w:val="00CA44A0"/>
    <w:rsid w:val="00CA4576"/>
    <w:rsid w:val="00CA6405"/>
    <w:rsid w:val="00CA6532"/>
    <w:rsid w:val="00CA7268"/>
    <w:rsid w:val="00CA7724"/>
    <w:rsid w:val="00CB0456"/>
    <w:rsid w:val="00CB275C"/>
    <w:rsid w:val="00CB28F0"/>
    <w:rsid w:val="00CB38C5"/>
    <w:rsid w:val="00CB45C3"/>
    <w:rsid w:val="00CB4C69"/>
    <w:rsid w:val="00CB558D"/>
    <w:rsid w:val="00CB587F"/>
    <w:rsid w:val="00CB65E7"/>
    <w:rsid w:val="00CB66D3"/>
    <w:rsid w:val="00CB6A9B"/>
    <w:rsid w:val="00CC0E8E"/>
    <w:rsid w:val="00CC1445"/>
    <w:rsid w:val="00CC2416"/>
    <w:rsid w:val="00CC249E"/>
    <w:rsid w:val="00CC40A2"/>
    <w:rsid w:val="00CC5026"/>
    <w:rsid w:val="00CC5C1C"/>
    <w:rsid w:val="00CC68D0"/>
    <w:rsid w:val="00CC7C46"/>
    <w:rsid w:val="00CD0CBC"/>
    <w:rsid w:val="00CD1218"/>
    <w:rsid w:val="00CD147A"/>
    <w:rsid w:val="00CD1D8D"/>
    <w:rsid w:val="00CD2E85"/>
    <w:rsid w:val="00CD3831"/>
    <w:rsid w:val="00CD4547"/>
    <w:rsid w:val="00CD62E4"/>
    <w:rsid w:val="00CD6C51"/>
    <w:rsid w:val="00CE0A94"/>
    <w:rsid w:val="00CE0B95"/>
    <w:rsid w:val="00CE1252"/>
    <w:rsid w:val="00CE1307"/>
    <w:rsid w:val="00CE1550"/>
    <w:rsid w:val="00CE31A9"/>
    <w:rsid w:val="00CE449A"/>
    <w:rsid w:val="00CE5BA1"/>
    <w:rsid w:val="00CE5CD2"/>
    <w:rsid w:val="00CF084D"/>
    <w:rsid w:val="00CF0FD7"/>
    <w:rsid w:val="00CF219B"/>
    <w:rsid w:val="00CF25C1"/>
    <w:rsid w:val="00CF2B90"/>
    <w:rsid w:val="00CF3CD5"/>
    <w:rsid w:val="00CF4AED"/>
    <w:rsid w:val="00CF6594"/>
    <w:rsid w:val="00CF7860"/>
    <w:rsid w:val="00D001F0"/>
    <w:rsid w:val="00D0096E"/>
    <w:rsid w:val="00D01079"/>
    <w:rsid w:val="00D03077"/>
    <w:rsid w:val="00D03C0B"/>
    <w:rsid w:val="00D03F9A"/>
    <w:rsid w:val="00D04048"/>
    <w:rsid w:val="00D0476C"/>
    <w:rsid w:val="00D05A3A"/>
    <w:rsid w:val="00D06D51"/>
    <w:rsid w:val="00D07FE7"/>
    <w:rsid w:val="00D103A0"/>
    <w:rsid w:val="00D11453"/>
    <w:rsid w:val="00D1150C"/>
    <w:rsid w:val="00D12120"/>
    <w:rsid w:val="00D13316"/>
    <w:rsid w:val="00D13CED"/>
    <w:rsid w:val="00D14701"/>
    <w:rsid w:val="00D149DB"/>
    <w:rsid w:val="00D16235"/>
    <w:rsid w:val="00D16758"/>
    <w:rsid w:val="00D168F9"/>
    <w:rsid w:val="00D16D8F"/>
    <w:rsid w:val="00D17BE7"/>
    <w:rsid w:val="00D17DCD"/>
    <w:rsid w:val="00D17FD5"/>
    <w:rsid w:val="00D2050A"/>
    <w:rsid w:val="00D20966"/>
    <w:rsid w:val="00D20DFD"/>
    <w:rsid w:val="00D2135B"/>
    <w:rsid w:val="00D215A8"/>
    <w:rsid w:val="00D22F44"/>
    <w:rsid w:val="00D22FCA"/>
    <w:rsid w:val="00D23A30"/>
    <w:rsid w:val="00D23B9E"/>
    <w:rsid w:val="00D24991"/>
    <w:rsid w:val="00D259CE"/>
    <w:rsid w:val="00D26952"/>
    <w:rsid w:val="00D30567"/>
    <w:rsid w:val="00D3104B"/>
    <w:rsid w:val="00D3118C"/>
    <w:rsid w:val="00D35094"/>
    <w:rsid w:val="00D3686A"/>
    <w:rsid w:val="00D36C7E"/>
    <w:rsid w:val="00D408AE"/>
    <w:rsid w:val="00D4100E"/>
    <w:rsid w:val="00D41BFF"/>
    <w:rsid w:val="00D4655B"/>
    <w:rsid w:val="00D472A9"/>
    <w:rsid w:val="00D47A39"/>
    <w:rsid w:val="00D50255"/>
    <w:rsid w:val="00D50401"/>
    <w:rsid w:val="00D517C9"/>
    <w:rsid w:val="00D52025"/>
    <w:rsid w:val="00D5211F"/>
    <w:rsid w:val="00D5242F"/>
    <w:rsid w:val="00D525BE"/>
    <w:rsid w:val="00D533E7"/>
    <w:rsid w:val="00D53538"/>
    <w:rsid w:val="00D542AA"/>
    <w:rsid w:val="00D55A65"/>
    <w:rsid w:val="00D5648B"/>
    <w:rsid w:val="00D567AB"/>
    <w:rsid w:val="00D6129E"/>
    <w:rsid w:val="00D61DAB"/>
    <w:rsid w:val="00D620E9"/>
    <w:rsid w:val="00D628D2"/>
    <w:rsid w:val="00D63878"/>
    <w:rsid w:val="00D63CD0"/>
    <w:rsid w:val="00D63EA6"/>
    <w:rsid w:val="00D649DB"/>
    <w:rsid w:val="00D66520"/>
    <w:rsid w:val="00D67623"/>
    <w:rsid w:val="00D679C7"/>
    <w:rsid w:val="00D7009E"/>
    <w:rsid w:val="00D7260F"/>
    <w:rsid w:val="00D730B2"/>
    <w:rsid w:val="00D73A4D"/>
    <w:rsid w:val="00D744EA"/>
    <w:rsid w:val="00D745AF"/>
    <w:rsid w:val="00D74B58"/>
    <w:rsid w:val="00D74D9F"/>
    <w:rsid w:val="00D771F4"/>
    <w:rsid w:val="00D80A1A"/>
    <w:rsid w:val="00D80CE8"/>
    <w:rsid w:val="00D81D9B"/>
    <w:rsid w:val="00D82308"/>
    <w:rsid w:val="00D82F7E"/>
    <w:rsid w:val="00D842F2"/>
    <w:rsid w:val="00D84A99"/>
    <w:rsid w:val="00D85300"/>
    <w:rsid w:val="00D85767"/>
    <w:rsid w:val="00D859A9"/>
    <w:rsid w:val="00D85B36"/>
    <w:rsid w:val="00D86F93"/>
    <w:rsid w:val="00D879F5"/>
    <w:rsid w:val="00D905CA"/>
    <w:rsid w:val="00D90C8D"/>
    <w:rsid w:val="00D90DAF"/>
    <w:rsid w:val="00D92D81"/>
    <w:rsid w:val="00D94E13"/>
    <w:rsid w:val="00D956B5"/>
    <w:rsid w:val="00D9673E"/>
    <w:rsid w:val="00D96D03"/>
    <w:rsid w:val="00D97941"/>
    <w:rsid w:val="00DA116D"/>
    <w:rsid w:val="00DA16CB"/>
    <w:rsid w:val="00DA2AE5"/>
    <w:rsid w:val="00DA371B"/>
    <w:rsid w:val="00DA6A8D"/>
    <w:rsid w:val="00DA7B89"/>
    <w:rsid w:val="00DB2BAB"/>
    <w:rsid w:val="00DB3397"/>
    <w:rsid w:val="00DB640C"/>
    <w:rsid w:val="00DB6710"/>
    <w:rsid w:val="00DB7A8F"/>
    <w:rsid w:val="00DB7EDA"/>
    <w:rsid w:val="00DC299A"/>
    <w:rsid w:val="00DC49B5"/>
    <w:rsid w:val="00DC6416"/>
    <w:rsid w:val="00DC781C"/>
    <w:rsid w:val="00DD2BFA"/>
    <w:rsid w:val="00DD3ABA"/>
    <w:rsid w:val="00DD3D98"/>
    <w:rsid w:val="00DD44F0"/>
    <w:rsid w:val="00DD5C5C"/>
    <w:rsid w:val="00DD6B9B"/>
    <w:rsid w:val="00DD7B41"/>
    <w:rsid w:val="00DE17E4"/>
    <w:rsid w:val="00DE2D2B"/>
    <w:rsid w:val="00DE338E"/>
    <w:rsid w:val="00DE34CF"/>
    <w:rsid w:val="00DE35F1"/>
    <w:rsid w:val="00DE43CB"/>
    <w:rsid w:val="00DE4552"/>
    <w:rsid w:val="00DE4605"/>
    <w:rsid w:val="00DE4D0F"/>
    <w:rsid w:val="00DE514D"/>
    <w:rsid w:val="00DE7260"/>
    <w:rsid w:val="00DE7C9E"/>
    <w:rsid w:val="00DF069B"/>
    <w:rsid w:val="00DF0AC8"/>
    <w:rsid w:val="00DF0EC1"/>
    <w:rsid w:val="00DF0F10"/>
    <w:rsid w:val="00DF19A9"/>
    <w:rsid w:val="00DF5A07"/>
    <w:rsid w:val="00DF7335"/>
    <w:rsid w:val="00DF785C"/>
    <w:rsid w:val="00E009F5"/>
    <w:rsid w:val="00E00DA7"/>
    <w:rsid w:val="00E0202F"/>
    <w:rsid w:val="00E0328E"/>
    <w:rsid w:val="00E03BFD"/>
    <w:rsid w:val="00E04FD5"/>
    <w:rsid w:val="00E067A8"/>
    <w:rsid w:val="00E07143"/>
    <w:rsid w:val="00E13F3D"/>
    <w:rsid w:val="00E149E2"/>
    <w:rsid w:val="00E15F7F"/>
    <w:rsid w:val="00E170E5"/>
    <w:rsid w:val="00E173A2"/>
    <w:rsid w:val="00E201E1"/>
    <w:rsid w:val="00E2339B"/>
    <w:rsid w:val="00E23658"/>
    <w:rsid w:val="00E25F9D"/>
    <w:rsid w:val="00E26711"/>
    <w:rsid w:val="00E34898"/>
    <w:rsid w:val="00E34B9C"/>
    <w:rsid w:val="00E353C0"/>
    <w:rsid w:val="00E3608F"/>
    <w:rsid w:val="00E364A7"/>
    <w:rsid w:val="00E3740A"/>
    <w:rsid w:val="00E41AEE"/>
    <w:rsid w:val="00E41B6E"/>
    <w:rsid w:val="00E44956"/>
    <w:rsid w:val="00E44F33"/>
    <w:rsid w:val="00E45732"/>
    <w:rsid w:val="00E47BD1"/>
    <w:rsid w:val="00E47EAB"/>
    <w:rsid w:val="00E50B87"/>
    <w:rsid w:val="00E51F2F"/>
    <w:rsid w:val="00E520C0"/>
    <w:rsid w:val="00E52CC7"/>
    <w:rsid w:val="00E53549"/>
    <w:rsid w:val="00E5388A"/>
    <w:rsid w:val="00E539AA"/>
    <w:rsid w:val="00E56735"/>
    <w:rsid w:val="00E60C0B"/>
    <w:rsid w:val="00E6175C"/>
    <w:rsid w:val="00E63AAC"/>
    <w:rsid w:val="00E63D69"/>
    <w:rsid w:val="00E6559C"/>
    <w:rsid w:val="00E66870"/>
    <w:rsid w:val="00E67316"/>
    <w:rsid w:val="00E70350"/>
    <w:rsid w:val="00E7037E"/>
    <w:rsid w:val="00E7109B"/>
    <w:rsid w:val="00E71EEC"/>
    <w:rsid w:val="00E724C0"/>
    <w:rsid w:val="00E734FB"/>
    <w:rsid w:val="00E735CE"/>
    <w:rsid w:val="00E7459A"/>
    <w:rsid w:val="00E74EF8"/>
    <w:rsid w:val="00E76F4E"/>
    <w:rsid w:val="00E77F28"/>
    <w:rsid w:val="00E80098"/>
    <w:rsid w:val="00E81CAA"/>
    <w:rsid w:val="00E8474B"/>
    <w:rsid w:val="00E847AF"/>
    <w:rsid w:val="00E84F5C"/>
    <w:rsid w:val="00E856CF"/>
    <w:rsid w:val="00E86682"/>
    <w:rsid w:val="00E873D5"/>
    <w:rsid w:val="00E87CC3"/>
    <w:rsid w:val="00E91DC3"/>
    <w:rsid w:val="00E93F8A"/>
    <w:rsid w:val="00E957F7"/>
    <w:rsid w:val="00E963B4"/>
    <w:rsid w:val="00E968BE"/>
    <w:rsid w:val="00E97555"/>
    <w:rsid w:val="00E97562"/>
    <w:rsid w:val="00EA2D19"/>
    <w:rsid w:val="00EA2DA0"/>
    <w:rsid w:val="00EA3FBC"/>
    <w:rsid w:val="00EA4837"/>
    <w:rsid w:val="00EA4E52"/>
    <w:rsid w:val="00EA6D04"/>
    <w:rsid w:val="00EA7978"/>
    <w:rsid w:val="00EB05EE"/>
    <w:rsid w:val="00EB06C2"/>
    <w:rsid w:val="00EB09AE"/>
    <w:rsid w:val="00EB09B7"/>
    <w:rsid w:val="00EB1689"/>
    <w:rsid w:val="00EB365E"/>
    <w:rsid w:val="00EB376F"/>
    <w:rsid w:val="00EB6A82"/>
    <w:rsid w:val="00EB6BC5"/>
    <w:rsid w:val="00EB7B94"/>
    <w:rsid w:val="00EB7C6E"/>
    <w:rsid w:val="00EC0444"/>
    <w:rsid w:val="00EC0A31"/>
    <w:rsid w:val="00EC1680"/>
    <w:rsid w:val="00EC32C0"/>
    <w:rsid w:val="00EC693A"/>
    <w:rsid w:val="00EC7CE8"/>
    <w:rsid w:val="00ED1DA1"/>
    <w:rsid w:val="00ED1EEF"/>
    <w:rsid w:val="00ED2940"/>
    <w:rsid w:val="00ED32B9"/>
    <w:rsid w:val="00ED439D"/>
    <w:rsid w:val="00ED5092"/>
    <w:rsid w:val="00ED5F10"/>
    <w:rsid w:val="00ED6091"/>
    <w:rsid w:val="00ED7D3F"/>
    <w:rsid w:val="00EE0BEB"/>
    <w:rsid w:val="00EE163C"/>
    <w:rsid w:val="00EE1B48"/>
    <w:rsid w:val="00EE1D26"/>
    <w:rsid w:val="00EE22F4"/>
    <w:rsid w:val="00EE29E6"/>
    <w:rsid w:val="00EE2A20"/>
    <w:rsid w:val="00EE382E"/>
    <w:rsid w:val="00EE3AB9"/>
    <w:rsid w:val="00EE3CDD"/>
    <w:rsid w:val="00EE3D0F"/>
    <w:rsid w:val="00EE5242"/>
    <w:rsid w:val="00EE7577"/>
    <w:rsid w:val="00EE7D7C"/>
    <w:rsid w:val="00EE7E12"/>
    <w:rsid w:val="00EF318C"/>
    <w:rsid w:val="00EF60EE"/>
    <w:rsid w:val="00EF6C23"/>
    <w:rsid w:val="00F004BC"/>
    <w:rsid w:val="00F01A4E"/>
    <w:rsid w:val="00F020EF"/>
    <w:rsid w:val="00F02556"/>
    <w:rsid w:val="00F031B9"/>
    <w:rsid w:val="00F0500C"/>
    <w:rsid w:val="00F066F0"/>
    <w:rsid w:val="00F06FFC"/>
    <w:rsid w:val="00F07D67"/>
    <w:rsid w:val="00F10A47"/>
    <w:rsid w:val="00F10DD1"/>
    <w:rsid w:val="00F10ECF"/>
    <w:rsid w:val="00F10FD5"/>
    <w:rsid w:val="00F1142A"/>
    <w:rsid w:val="00F115E1"/>
    <w:rsid w:val="00F133BA"/>
    <w:rsid w:val="00F149C9"/>
    <w:rsid w:val="00F15B08"/>
    <w:rsid w:val="00F173C0"/>
    <w:rsid w:val="00F203FB"/>
    <w:rsid w:val="00F2051D"/>
    <w:rsid w:val="00F2143B"/>
    <w:rsid w:val="00F21E0C"/>
    <w:rsid w:val="00F24D63"/>
    <w:rsid w:val="00F25AF7"/>
    <w:rsid w:val="00F25D98"/>
    <w:rsid w:val="00F268BA"/>
    <w:rsid w:val="00F279E9"/>
    <w:rsid w:val="00F27B1D"/>
    <w:rsid w:val="00F300FB"/>
    <w:rsid w:val="00F31C19"/>
    <w:rsid w:val="00F32197"/>
    <w:rsid w:val="00F326BE"/>
    <w:rsid w:val="00F34461"/>
    <w:rsid w:val="00F35626"/>
    <w:rsid w:val="00F377DB"/>
    <w:rsid w:val="00F37930"/>
    <w:rsid w:val="00F37945"/>
    <w:rsid w:val="00F40862"/>
    <w:rsid w:val="00F41373"/>
    <w:rsid w:val="00F42290"/>
    <w:rsid w:val="00F42389"/>
    <w:rsid w:val="00F42719"/>
    <w:rsid w:val="00F43C1D"/>
    <w:rsid w:val="00F44445"/>
    <w:rsid w:val="00F4564E"/>
    <w:rsid w:val="00F45C12"/>
    <w:rsid w:val="00F47003"/>
    <w:rsid w:val="00F4784E"/>
    <w:rsid w:val="00F506B1"/>
    <w:rsid w:val="00F509A0"/>
    <w:rsid w:val="00F523E1"/>
    <w:rsid w:val="00F52BBE"/>
    <w:rsid w:val="00F52F8B"/>
    <w:rsid w:val="00F52FE7"/>
    <w:rsid w:val="00F54A29"/>
    <w:rsid w:val="00F5645F"/>
    <w:rsid w:val="00F5695A"/>
    <w:rsid w:val="00F56FC5"/>
    <w:rsid w:val="00F5755F"/>
    <w:rsid w:val="00F61165"/>
    <w:rsid w:val="00F61673"/>
    <w:rsid w:val="00F617F8"/>
    <w:rsid w:val="00F63DED"/>
    <w:rsid w:val="00F6431E"/>
    <w:rsid w:val="00F646C6"/>
    <w:rsid w:val="00F6723B"/>
    <w:rsid w:val="00F67889"/>
    <w:rsid w:val="00F67C3E"/>
    <w:rsid w:val="00F67CB8"/>
    <w:rsid w:val="00F707CB"/>
    <w:rsid w:val="00F70DAB"/>
    <w:rsid w:val="00F712B5"/>
    <w:rsid w:val="00F715B8"/>
    <w:rsid w:val="00F71DC8"/>
    <w:rsid w:val="00F71E46"/>
    <w:rsid w:val="00F72FC5"/>
    <w:rsid w:val="00F73899"/>
    <w:rsid w:val="00F74834"/>
    <w:rsid w:val="00F759FA"/>
    <w:rsid w:val="00F75B34"/>
    <w:rsid w:val="00F767C7"/>
    <w:rsid w:val="00F7702F"/>
    <w:rsid w:val="00F772FF"/>
    <w:rsid w:val="00F77920"/>
    <w:rsid w:val="00F77F6E"/>
    <w:rsid w:val="00F80C9F"/>
    <w:rsid w:val="00F80D54"/>
    <w:rsid w:val="00F8134E"/>
    <w:rsid w:val="00F82C3C"/>
    <w:rsid w:val="00F87337"/>
    <w:rsid w:val="00F905FF"/>
    <w:rsid w:val="00F90DBE"/>
    <w:rsid w:val="00F90E04"/>
    <w:rsid w:val="00F918D7"/>
    <w:rsid w:val="00F91FD6"/>
    <w:rsid w:val="00F9487C"/>
    <w:rsid w:val="00F95108"/>
    <w:rsid w:val="00F96122"/>
    <w:rsid w:val="00FA0CE0"/>
    <w:rsid w:val="00FA1051"/>
    <w:rsid w:val="00FA2311"/>
    <w:rsid w:val="00FA36B5"/>
    <w:rsid w:val="00FA4DF8"/>
    <w:rsid w:val="00FA54AF"/>
    <w:rsid w:val="00FA5792"/>
    <w:rsid w:val="00FA7235"/>
    <w:rsid w:val="00FB01A2"/>
    <w:rsid w:val="00FB27B0"/>
    <w:rsid w:val="00FB3771"/>
    <w:rsid w:val="00FB520E"/>
    <w:rsid w:val="00FB594D"/>
    <w:rsid w:val="00FB6386"/>
    <w:rsid w:val="00FB658A"/>
    <w:rsid w:val="00FB708D"/>
    <w:rsid w:val="00FC0445"/>
    <w:rsid w:val="00FC0A3B"/>
    <w:rsid w:val="00FC0EBF"/>
    <w:rsid w:val="00FC10FB"/>
    <w:rsid w:val="00FC1888"/>
    <w:rsid w:val="00FC28D3"/>
    <w:rsid w:val="00FC28E0"/>
    <w:rsid w:val="00FC350A"/>
    <w:rsid w:val="00FC4727"/>
    <w:rsid w:val="00FC49FB"/>
    <w:rsid w:val="00FC4B4F"/>
    <w:rsid w:val="00FC4D11"/>
    <w:rsid w:val="00FC4DE8"/>
    <w:rsid w:val="00FC58CA"/>
    <w:rsid w:val="00FC61F2"/>
    <w:rsid w:val="00FD059D"/>
    <w:rsid w:val="00FD20DE"/>
    <w:rsid w:val="00FD3DC1"/>
    <w:rsid w:val="00FD5B7D"/>
    <w:rsid w:val="00FD6873"/>
    <w:rsid w:val="00FE06FA"/>
    <w:rsid w:val="00FE0F7C"/>
    <w:rsid w:val="00FE14D1"/>
    <w:rsid w:val="00FE24D2"/>
    <w:rsid w:val="00FE265D"/>
    <w:rsid w:val="00FE2668"/>
    <w:rsid w:val="00FE311B"/>
    <w:rsid w:val="00FE45A5"/>
    <w:rsid w:val="00FE5CC3"/>
    <w:rsid w:val="00FE7519"/>
    <w:rsid w:val="00FF0245"/>
    <w:rsid w:val="00FF268E"/>
    <w:rsid w:val="00FF3C54"/>
    <w:rsid w:val="00FF3C92"/>
    <w:rsid w:val="00FF5D71"/>
    <w:rsid w:val="00FF799A"/>
    <w:rsid w:val="00FF7FA6"/>
    <w:rsid w:val="0143411D"/>
    <w:rsid w:val="02787FDC"/>
    <w:rsid w:val="033C2749"/>
    <w:rsid w:val="0723042B"/>
    <w:rsid w:val="07E453DD"/>
    <w:rsid w:val="08D63542"/>
    <w:rsid w:val="09953DFD"/>
    <w:rsid w:val="0A3829DA"/>
    <w:rsid w:val="0AFF1B4D"/>
    <w:rsid w:val="0BE36AC5"/>
    <w:rsid w:val="14061248"/>
    <w:rsid w:val="151C6319"/>
    <w:rsid w:val="1649436A"/>
    <w:rsid w:val="17DF64D5"/>
    <w:rsid w:val="180724CF"/>
    <w:rsid w:val="182A123D"/>
    <w:rsid w:val="196C1A7B"/>
    <w:rsid w:val="1A832DC4"/>
    <w:rsid w:val="1AF84A3D"/>
    <w:rsid w:val="1C3C6FD0"/>
    <w:rsid w:val="1DD37913"/>
    <w:rsid w:val="1EC11B38"/>
    <w:rsid w:val="1F225736"/>
    <w:rsid w:val="20013B3E"/>
    <w:rsid w:val="20C75A28"/>
    <w:rsid w:val="21686A58"/>
    <w:rsid w:val="22C721B3"/>
    <w:rsid w:val="22DD1A14"/>
    <w:rsid w:val="24344ABB"/>
    <w:rsid w:val="27276286"/>
    <w:rsid w:val="294C12DF"/>
    <w:rsid w:val="2C140033"/>
    <w:rsid w:val="2D274EB0"/>
    <w:rsid w:val="2DA040E2"/>
    <w:rsid w:val="33BD57B6"/>
    <w:rsid w:val="38B11B17"/>
    <w:rsid w:val="3AC31BA8"/>
    <w:rsid w:val="3C935E9B"/>
    <w:rsid w:val="3DBA04CA"/>
    <w:rsid w:val="3DEF2038"/>
    <w:rsid w:val="40C82DA4"/>
    <w:rsid w:val="41881063"/>
    <w:rsid w:val="44104B39"/>
    <w:rsid w:val="44A533E1"/>
    <w:rsid w:val="46143D29"/>
    <w:rsid w:val="46276BCE"/>
    <w:rsid w:val="46416193"/>
    <w:rsid w:val="47204444"/>
    <w:rsid w:val="47AE5221"/>
    <w:rsid w:val="4CA25B26"/>
    <w:rsid w:val="4CF545D5"/>
    <w:rsid w:val="4FFA1D69"/>
    <w:rsid w:val="5032052A"/>
    <w:rsid w:val="51A40177"/>
    <w:rsid w:val="535B0E1F"/>
    <w:rsid w:val="53D9512E"/>
    <w:rsid w:val="547B4937"/>
    <w:rsid w:val="574528A5"/>
    <w:rsid w:val="58891B58"/>
    <w:rsid w:val="5A126F96"/>
    <w:rsid w:val="5B2725BB"/>
    <w:rsid w:val="5B550779"/>
    <w:rsid w:val="5C6C30FD"/>
    <w:rsid w:val="5DD700EB"/>
    <w:rsid w:val="60CB2FEC"/>
    <w:rsid w:val="622F6BE2"/>
    <w:rsid w:val="668626A0"/>
    <w:rsid w:val="67DA3CA4"/>
    <w:rsid w:val="68F875EC"/>
    <w:rsid w:val="6B9D39A0"/>
    <w:rsid w:val="6BD6785C"/>
    <w:rsid w:val="6E5F024A"/>
    <w:rsid w:val="6ED65330"/>
    <w:rsid w:val="6F6B477F"/>
    <w:rsid w:val="70953BA2"/>
    <w:rsid w:val="711A651B"/>
    <w:rsid w:val="753F547F"/>
    <w:rsid w:val="76017F2D"/>
    <w:rsid w:val="7682117E"/>
    <w:rsid w:val="778F4952"/>
    <w:rsid w:val="792417D5"/>
    <w:rsid w:val="797B0771"/>
    <w:rsid w:val="7A18047E"/>
    <w:rsid w:val="7B372318"/>
    <w:rsid w:val="7CAA21CE"/>
    <w:rsid w:val="7CCD3D8C"/>
    <w:rsid w:val="7D7D2617"/>
    <w:rsid w:val="7D823C8F"/>
    <w:rsid w:val="7DF72A4C"/>
    <w:rsid w:val="7E2A41CD"/>
    <w:rsid w:val="7FC85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802BE54"/>
  <w15:docId w15:val="{A1B09241-4145-4D7B-A954-FB4866F5D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E3346"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11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rFonts w:ascii="Times New Roman" w:hAnsi="Times New Roman"/>
      <w:sz w:val="24"/>
      <w:szCs w:val="24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24">
    <w:name w:val="正文2"/>
    <w:qFormat/>
    <w:pPr>
      <w:spacing w:before="100" w:beforeAutospacing="1" w:after="180" w:line="259" w:lineRule="auto"/>
    </w:pPr>
    <w:rPr>
      <w:rFonts w:ascii="Times New Roman" w:hAnsi="Times New Roman"/>
      <w:sz w:val="24"/>
      <w:szCs w:val="24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spacing w:line="240" w:lineRule="auto"/>
      <w:ind w:left="1985"/>
      <w:textAlignment w:val="baseline"/>
    </w:pPr>
    <w:rPr>
      <w:rFonts w:eastAsia="Times New Roman"/>
      <w:lang w:val="zh-CN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zh-CN" w:eastAsia="ja-JP"/>
    </w:rPr>
  </w:style>
  <w:style w:type="paragraph" w:styleId="af2">
    <w:name w:val="List Paragraph"/>
    <w:aliases w:val="列表段落1,- Bullets,목록 단락,リスト段落,Lista1,?? ??,?????,????,列出段落1,中等深浅网格 1 - 着色 21,¥¡¡¡¡ì¬º¥¹¥È¶ÎÂä,ÁÐ³ö¶ÎÂä,—ño’i—Ž,¥ê¥¹¥È¶ÎÂä,1st level - Bullet List Paragraph,Lettre d'introduction,Paragrafo elenco,Normal bullet 2,Bullet list,列出段落,목록단락,列,列表段"/>
    <w:basedOn w:val="a"/>
    <w:link w:val="af3"/>
    <w:uiPriority w:val="34"/>
    <w:qFormat/>
    <w:rsid w:val="00681278"/>
    <w:pPr>
      <w:ind w:firstLineChars="200" w:firstLine="420"/>
    </w:pPr>
  </w:style>
  <w:style w:type="paragraph" w:styleId="af4">
    <w:name w:val="Revision"/>
    <w:hidden/>
    <w:uiPriority w:val="99"/>
    <w:semiHidden/>
    <w:rsid w:val="005B0A00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2134C1"/>
  </w:style>
  <w:style w:type="paragraph" w:customStyle="1" w:styleId="Doc-title">
    <w:name w:val="Doc-title"/>
    <w:basedOn w:val="a"/>
    <w:next w:val="Doc-text2"/>
    <w:link w:val="Doc-titleChar"/>
    <w:qFormat/>
    <w:rsid w:val="00680125"/>
    <w:pPr>
      <w:overflowPunct w:val="0"/>
      <w:autoSpaceDE w:val="0"/>
      <w:autoSpaceDN w:val="0"/>
      <w:adjustRightInd w:val="0"/>
      <w:spacing w:before="60" w:after="0" w:line="240" w:lineRule="auto"/>
      <w:ind w:left="1259" w:hanging="1259"/>
      <w:textAlignment w:val="baseline"/>
    </w:pPr>
    <w:rPr>
      <w:rFonts w:ascii="Arial" w:eastAsia="Times New Roman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680125"/>
    <w:rPr>
      <w:rFonts w:ascii="Arial" w:eastAsia="Times New Roman" w:hAnsi="Arial"/>
      <w:noProof/>
      <w:lang w:val="en-GB" w:eastAsia="ja-JP"/>
    </w:rPr>
  </w:style>
  <w:style w:type="table" w:styleId="af5">
    <w:name w:val="Table Grid"/>
    <w:aliases w:val="TableGrid"/>
    <w:basedOn w:val="a1"/>
    <w:uiPriority w:val="39"/>
    <w:qFormat/>
    <w:rsid w:val="002B50A2"/>
    <w:rPr>
      <w:rFonts w:ascii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sid w:val="00050996"/>
    <w:rPr>
      <w:lang w:eastAsia="en-US"/>
    </w:rPr>
  </w:style>
  <w:style w:type="character" w:customStyle="1" w:styleId="a8">
    <w:name w:val="批注文字 字符"/>
    <w:basedOn w:val="a0"/>
    <w:link w:val="a7"/>
    <w:uiPriority w:val="99"/>
    <w:rsid w:val="001E40CA"/>
    <w:rPr>
      <w:rFonts w:ascii="Times New Roman" w:hAnsi="Times New Roman"/>
      <w:lang w:val="en-GB" w:eastAsia="en-US"/>
    </w:rPr>
  </w:style>
  <w:style w:type="character" w:customStyle="1" w:styleId="af3">
    <w:name w:val="列表段落 字符"/>
    <w:aliases w:val="列表段落1 字符,- Bullets 字符,목록 단락 字符,リスト段落 字符,Lista1 字符,?? ?? 字符,????? 字符,???? 字符,列出段落1 字符,中等深浅网格 1 - 着色 21 字符,¥¡¡¡¡ì¬º¥¹¥È¶ÎÂä 字符,ÁÐ³ö¶ÎÂä 字符,—ño’i—Ž 字符,¥ê¥¹¥È¶ÎÂä 字符,1st level - Bullet List Paragraph 字符,Lettre d'introduction 字符,Paragrafo elenco 字符"/>
    <w:link w:val="af2"/>
    <w:uiPriority w:val="34"/>
    <w:qFormat/>
    <w:locked/>
    <w:rsid w:val="001E40CA"/>
    <w:rPr>
      <w:rFonts w:ascii="Times New Roman" w:hAnsi="Times New Roman"/>
      <w:lang w:val="en-GB" w:eastAsia="en-US"/>
    </w:rPr>
  </w:style>
  <w:style w:type="character" w:customStyle="1" w:styleId="Doc-text2Char">
    <w:name w:val="Doc-text2 Char"/>
    <w:basedOn w:val="a0"/>
    <w:link w:val="Doc-text2"/>
    <w:qFormat/>
    <w:rsid w:val="001E40CA"/>
    <w:rPr>
      <w:rFonts w:ascii="Arial" w:eastAsia="MS Mincho" w:hAnsi="Arial"/>
      <w:szCs w:val="24"/>
      <w:lang w:val="zh-CN" w:eastAsia="en-GB"/>
    </w:rPr>
  </w:style>
  <w:style w:type="paragraph" w:styleId="af6">
    <w:name w:val="Normal (Web)"/>
    <w:basedOn w:val="a"/>
    <w:uiPriority w:val="99"/>
    <w:semiHidden/>
    <w:unhideWhenUsed/>
    <w:rsid w:val="00C33EE0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7">
    <w:name w:val="Strong"/>
    <w:basedOn w:val="a0"/>
    <w:uiPriority w:val="22"/>
    <w:qFormat/>
    <w:rsid w:val="00C33EE0"/>
    <w:rPr>
      <w:b/>
      <w:bCs/>
    </w:rPr>
  </w:style>
  <w:style w:type="paragraph" w:customStyle="1" w:styleId="proposal">
    <w:name w:val="proposal"/>
    <w:basedOn w:val="af8"/>
    <w:next w:val="a"/>
    <w:link w:val="proposalChar"/>
    <w:qFormat/>
    <w:rsid w:val="003A6C4A"/>
    <w:pPr>
      <w:numPr>
        <w:numId w:val="10"/>
      </w:numPr>
      <w:spacing w:beforeLines="50" w:before="120" w:afterLines="50" w:line="240" w:lineRule="auto"/>
      <w:jc w:val="both"/>
    </w:pPr>
    <w:rPr>
      <w:rFonts w:eastAsia="宋体"/>
      <w:b/>
      <w:lang w:val="en-US" w:eastAsia="zh-CN"/>
    </w:rPr>
  </w:style>
  <w:style w:type="character" w:customStyle="1" w:styleId="proposalChar">
    <w:name w:val="proposal Char"/>
    <w:link w:val="proposal"/>
    <w:rsid w:val="003A6C4A"/>
    <w:rPr>
      <w:rFonts w:ascii="Times New Roman" w:eastAsia="宋体" w:hAnsi="Times New Roman"/>
      <w:b/>
    </w:rPr>
  </w:style>
  <w:style w:type="paragraph" w:styleId="af8">
    <w:name w:val="Body Text"/>
    <w:basedOn w:val="a"/>
    <w:link w:val="af9"/>
    <w:semiHidden/>
    <w:unhideWhenUsed/>
    <w:rsid w:val="003A6C4A"/>
    <w:pPr>
      <w:spacing w:after="120"/>
    </w:pPr>
  </w:style>
  <w:style w:type="character" w:customStyle="1" w:styleId="af9">
    <w:name w:val="正文文本 字符"/>
    <w:basedOn w:val="a0"/>
    <w:link w:val="af8"/>
    <w:semiHidden/>
    <w:rsid w:val="003A6C4A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rsid w:val="002902B5"/>
    <w:pPr>
      <w:numPr>
        <w:numId w:val="20"/>
      </w:numPr>
      <w:spacing w:before="60" w:after="0" w:line="240" w:lineRule="auto"/>
    </w:pPr>
    <w:rPr>
      <w:rFonts w:ascii="Arial" w:eastAsia="MS Mincho" w:hAnsi="Arial"/>
      <w:b/>
      <w:szCs w:val="24"/>
      <w:lang w:eastAsia="en-GB"/>
    </w:rPr>
  </w:style>
  <w:style w:type="paragraph" w:customStyle="1" w:styleId="Default">
    <w:name w:val="Default"/>
    <w:rsid w:val="008D107A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2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2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package" Target="embeddings/Microsoft_Word_Document.doc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.vsdx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4" ma:contentTypeDescription="新建文档。" ma:contentTypeScope="" ma:versionID="3d066ffc81f3eb1f7800e419a0b8dec4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D1C4D17D-9E57-4B21-A82B-664031E67D75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2.xml><?xml version="1.0" encoding="utf-8"?>
<ds:datastoreItem xmlns:ds="http://schemas.openxmlformats.org/officeDocument/2006/customXml" ds:itemID="{E086DEBA-C1DC-45DA-B411-7088D3CE2B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409499-CCD3-4600-896F-569C225B79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F67244-2EB5-400A-9EAB-BAF75386BA1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2760</Words>
  <Characters>14467</Characters>
  <Application>Microsoft Office Word</Application>
  <DocSecurity>0</DocSecurity>
  <Lines>222</Lines>
  <Paragraphs>149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17078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vivo-Xiaoxiao Zheng</dc:creator>
  <cp:keywords/>
  <dc:description/>
  <cp:lastModifiedBy>Xiaodong Yang(vivo)</cp:lastModifiedBy>
  <cp:revision>2</cp:revision>
  <cp:lastPrinted>2411-12-31T14:59:00Z</cp:lastPrinted>
  <dcterms:created xsi:type="dcterms:W3CDTF">2025-11-07T09:21:00Z</dcterms:created>
  <dcterms:modified xsi:type="dcterms:W3CDTF">2025-11-07T09:21:00Z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ContentTypeId">
    <vt:lpwstr>0x01010057CC4845EE989D469C4AF99498678D58</vt:lpwstr>
  </property>
  <property fmtid="{D5CDD505-2E9C-101B-9397-08002B2CF9AE}" pid="23" name="GrammarlyDocumentId">
    <vt:lpwstr>360e7ed4-901b-41b9-ae6a-cf380200bee3</vt:lpwstr>
  </property>
</Properties>
</file>